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8" w:rsidRPr="00857CB1" w:rsidRDefault="000C5538" w:rsidP="00857CB1">
      <w:pPr>
        <w:spacing w:after="0" w:line="240" w:lineRule="auto"/>
        <w:ind w:left="446" w:hanging="446"/>
        <w:jc w:val="center"/>
        <w:rPr>
          <w:rFonts w:ascii="Arial" w:hAnsi="Arial" w:cs="Arial"/>
          <w:b/>
          <w:sz w:val="32"/>
          <w:szCs w:val="32"/>
        </w:rPr>
      </w:pPr>
      <w:r w:rsidRPr="00857CB1">
        <w:rPr>
          <w:rFonts w:ascii="Arial" w:hAnsi="Arial" w:cs="Arial"/>
          <w:b/>
          <w:sz w:val="32"/>
          <w:szCs w:val="32"/>
        </w:rPr>
        <w:t>LARANGAN IMPOR BUAH DAN SAYUR</w:t>
      </w:r>
      <w:r w:rsidR="00942F46" w:rsidRPr="00857CB1">
        <w:rPr>
          <w:rFonts w:ascii="Arial" w:hAnsi="Arial" w:cs="Arial"/>
          <w:b/>
          <w:sz w:val="32"/>
          <w:szCs w:val="32"/>
        </w:rPr>
        <w:t>AN</w:t>
      </w:r>
    </w:p>
    <w:p w:rsidR="00857CB1" w:rsidRPr="00857CB1" w:rsidRDefault="00857CB1" w:rsidP="00857CB1">
      <w:pPr>
        <w:spacing w:after="0" w:line="240" w:lineRule="auto"/>
        <w:ind w:left="446" w:hanging="446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57CB1">
        <w:rPr>
          <w:rFonts w:ascii="Arial" w:hAnsi="Arial" w:cs="Arial"/>
          <w:b/>
          <w:sz w:val="32"/>
          <w:szCs w:val="32"/>
        </w:rPr>
        <w:t>Oleh</w:t>
      </w:r>
      <w:proofErr w:type="spellEnd"/>
      <w:r w:rsidRPr="00857CB1">
        <w:rPr>
          <w:rFonts w:ascii="Arial" w:hAnsi="Arial" w:cs="Arial"/>
          <w:b/>
          <w:sz w:val="32"/>
          <w:szCs w:val="32"/>
        </w:rPr>
        <w:t>: Dr. Cahyono Agus</w:t>
      </w:r>
    </w:p>
    <w:p w:rsidR="00857CB1" w:rsidRPr="00942F46" w:rsidRDefault="00857CB1" w:rsidP="00857CB1">
      <w:pPr>
        <w:spacing w:after="0" w:line="240" w:lineRule="auto"/>
        <w:ind w:left="446" w:hanging="446"/>
        <w:jc w:val="center"/>
        <w:rPr>
          <w:rFonts w:ascii="Arial" w:hAnsi="Arial" w:cs="Arial"/>
          <w:b/>
          <w:sz w:val="28"/>
          <w:szCs w:val="28"/>
        </w:rPr>
      </w:pPr>
    </w:p>
    <w:p w:rsidR="00803EB2" w:rsidRPr="00546160" w:rsidRDefault="00803EB2" w:rsidP="00942F46">
      <w:pPr>
        <w:ind w:firstLine="450"/>
        <w:jc w:val="both"/>
        <w:rPr>
          <w:rFonts w:ascii="Arial" w:hAnsi="Arial" w:cs="Arial"/>
        </w:rPr>
      </w:pPr>
      <w:proofErr w:type="spellStart"/>
      <w:r w:rsidRPr="00546160">
        <w:rPr>
          <w:rFonts w:ascii="Arial" w:hAnsi="Arial" w:cs="Arial"/>
        </w:rPr>
        <w:t>Selama</w:t>
      </w:r>
      <w:proofErr w:type="spellEnd"/>
      <w:r w:rsidRPr="00546160">
        <w:rPr>
          <w:rFonts w:ascii="Arial" w:hAnsi="Arial" w:cs="Arial"/>
        </w:rPr>
        <w:t xml:space="preserve"> 6 </w:t>
      </w:r>
      <w:proofErr w:type="spellStart"/>
      <w:r w:rsidRPr="00546160">
        <w:rPr>
          <w:rFonts w:ascii="Arial" w:hAnsi="Arial" w:cs="Arial"/>
        </w:rPr>
        <w:t>bulan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ke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depan</w:t>
      </w:r>
      <w:proofErr w:type="spellEnd"/>
      <w:r w:rsidR="00942F46" w:rsidRPr="00546160">
        <w:rPr>
          <w:rFonts w:ascii="Arial" w:hAnsi="Arial" w:cs="Arial"/>
        </w:rPr>
        <w:t xml:space="preserve">, </w:t>
      </w:r>
      <w:proofErr w:type="spellStart"/>
      <w:r w:rsidR="00942F46" w:rsidRPr="00546160">
        <w:rPr>
          <w:rFonts w:ascii="Arial" w:hAnsi="Arial" w:cs="Arial"/>
        </w:rPr>
        <w:t>sejak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Januari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sampai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Juni</w:t>
      </w:r>
      <w:proofErr w:type="spellEnd"/>
      <w:r w:rsidRPr="00546160">
        <w:rPr>
          <w:rFonts w:ascii="Arial" w:hAnsi="Arial" w:cs="Arial"/>
        </w:rPr>
        <w:t xml:space="preserve"> 2013</w:t>
      </w:r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mend</w:t>
      </w:r>
      <w:r w:rsidR="00B27BE6" w:rsidRPr="00546160">
        <w:rPr>
          <w:rFonts w:ascii="Arial" w:hAnsi="Arial" w:cs="Arial"/>
        </w:rPr>
        <w:t>a</w:t>
      </w:r>
      <w:r w:rsidR="00942F46" w:rsidRPr="00546160">
        <w:rPr>
          <w:rFonts w:ascii="Arial" w:hAnsi="Arial" w:cs="Arial"/>
        </w:rPr>
        <w:t>tang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masyarakat</w:t>
      </w:r>
      <w:proofErr w:type="spellEnd"/>
      <w:r w:rsidRPr="00546160">
        <w:rPr>
          <w:rFonts w:ascii="Arial" w:hAnsi="Arial" w:cs="Arial"/>
        </w:rPr>
        <w:t xml:space="preserve"> Indonesia </w:t>
      </w:r>
      <w:proofErr w:type="spellStart"/>
      <w:r w:rsidRPr="00546160">
        <w:rPr>
          <w:rFonts w:ascii="Arial" w:hAnsi="Arial" w:cs="Arial"/>
        </w:rPr>
        <w:t>bakal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tidak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bisa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menikmati</w:t>
      </w:r>
      <w:proofErr w:type="spellEnd"/>
      <w:r w:rsidRPr="00546160">
        <w:rPr>
          <w:rFonts w:ascii="Arial" w:hAnsi="Arial" w:cs="Arial"/>
        </w:rPr>
        <w:t xml:space="preserve"> 6 </w:t>
      </w:r>
      <w:proofErr w:type="spellStart"/>
      <w:r w:rsidRPr="00546160">
        <w:rPr>
          <w:rFonts w:ascii="Arial" w:hAnsi="Arial" w:cs="Arial"/>
        </w:rPr>
        <w:t>jenis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buah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impor</w:t>
      </w:r>
      <w:proofErr w:type="spellEnd"/>
      <w:r w:rsidRPr="00546160">
        <w:rPr>
          <w:rFonts w:ascii="Arial" w:hAnsi="Arial" w:cs="Arial"/>
        </w:rPr>
        <w:t xml:space="preserve">. Hal </w:t>
      </w:r>
      <w:proofErr w:type="spellStart"/>
      <w:r w:rsidRPr="00546160">
        <w:rPr>
          <w:rFonts w:ascii="Arial" w:hAnsi="Arial" w:cs="Arial"/>
        </w:rPr>
        <w:t>ini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konsekuensi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dikeluarkannya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Permentan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nomer</w:t>
      </w:r>
      <w:proofErr w:type="spellEnd"/>
      <w:r w:rsidRPr="00546160">
        <w:rPr>
          <w:rFonts w:ascii="Arial" w:hAnsi="Arial" w:cs="Arial"/>
        </w:rPr>
        <w:t xml:space="preserve"> 60 </w:t>
      </w:r>
      <w:proofErr w:type="spellStart"/>
      <w:r w:rsidRPr="00546160">
        <w:rPr>
          <w:rFonts w:ascii="Arial" w:hAnsi="Arial" w:cs="Arial"/>
        </w:rPr>
        <w:t>Tahun</w:t>
      </w:r>
      <w:proofErr w:type="spellEnd"/>
      <w:r w:rsidRPr="00546160">
        <w:rPr>
          <w:rFonts w:ascii="Arial" w:hAnsi="Arial" w:cs="Arial"/>
        </w:rPr>
        <w:t xml:space="preserve"> 2012 </w:t>
      </w:r>
      <w:proofErr w:type="spellStart"/>
      <w:r w:rsidRPr="00546160">
        <w:rPr>
          <w:rFonts w:ascii="Arial" w:hAnsi="Arial" w:cs="Arial"/>
        </w:rPr>
        <w:t>dan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Permendag</w:t>
      </w:r>
      <w:proofErr w:type="spellEnd"/>
      <w:r w:rsidRPr="00546160">
        <w:rPr>
          <w:rFonts w:ascii="Arial" w:hAnsi="Arial" w:cs="Arial"/>
        </w:rPr>
        <w:t xml:space="preserve"> No 60/2012 </w:t>
      </w:r>
      <w:proofErr w:type="spellStart"/>
      <w:r w:rsidRPr="00546160">
        <w:rPr>
          <w:rFonts w:ascii="Arial" w:hAnsi="Arial" w:cs="Arial"/>
        </w:rPr>
        <w:t>soal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impor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hortikultura</w:t>
      </w:r>
      <w:proofErr w:type="spellEnd"/>
      <w:r w:rsidR="00942F46" w:rsidRPr="00546160">
        <w:rPr>
          <w:rFonts w:ascii="Arial" w:hAnsi="Arial" w:cs="Arial"/>
        </w:rPr>
        <w:t xml:space="preserve">, </w:t>
      </w:r>
      <w:proofErr w:type="spellStart"/>
      <w:r w:rsidR="00942F46" w:rsidRPr="00546160">
        <w:rPr>
          <w:rFonts w:ascii="Arial" w:hAnsi="Arial" w:cs="Arial"/>
        </w:rPr>
        <w:t>karena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tidak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mendapatkan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Rekomendasi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I</w:t>
      </w:r>
      <w:r w:rsidR="00942F46" w:rsidRPr="00546160">
        <w:rPr>
          <w:rFonts w:ascii="Arial" w:hAnsi="Arial" w:cs="Arial"/>
        </w:rPr>
        <w:t>mpor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Produk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Hortikultura</w:t>
      </w:r>
      <w:proofErr w:type="spellEnd"/>
      <w:r w:rsidR="00942F46" w:rsidRPr="00546160">
        <w:rPr>
          <w:rFonts w:ascii="Arial" w:hAnsi="Arial" w:cs="Arial"/>
        </w:rPr>
        <w:t xml:space="preserve"> (RIPH). </w:t>
      </w:r>
      <w:proofErr w:type="spellStart"/>
      <w:proofErr w:type="gramStart"/>
      <w:r w:rsidRPr="00546160">
        <w:rPr>
          <w:rFonts w:ascii="Arial" w:hAnsi="Arial" w:cs="Arial"/>
        </w:rPr>
        <w:t>Alasan</w:t>
      </w:r>
      <w:r w:rsidR="005D7BDD">
        <w:rPr>
          <w:rFonts w:ascii="Arial" w:hAnsi="Arial" w:cs="Arial"/>
        </w:rPr>
        <w:t>nya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karena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produk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dalam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negeri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sudah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mencukupi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kebutuhan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pasar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domestik</w:t>
      </w:r>
      <w:proofErr w:type="spellEnd"/>
      <w:r w:rsidRPr="00546160">
        <w:rPr>
          <w:rFonts w:ascii="Arial" w:hAnsi="Arial" w:cs="Arial"/>
        </w:rPr>
        <w:t>.</w:t>
      </w:r>
      <w:proofErr w:type="gram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Sebenarnya</w:t>
      </w:r>
      <w:proofErr w:type="spellEnd"/>
      <w:r w:rsidR="00942F46" w:rsidRPr="00546160">
        <w:rPr>
          <w:rFonts w:ascii="Arial" w:hAnsi="Arial" w:cs="Arial"/>
        </w:rPr>
        <w:t xml:space="preserve">, </w:t>
      </w:r>
      <w:proofErr w:type="spellStart"/>
      <w:r w:rsidR="00942F46" w:rsidRPr="00546160">
        <w:rPr>
          <w:rFonts w:ascii="Arial" w:hAnsi="Arial" w:cs="Arial"/>
        </w:rPr>
        <w:t>a</w:t>
      </w:r>
      <w:r w:rsidRPr="00546160">
        <w:rPr>
          <w:rFonts w:ascii="Arial" w:hAnsi="Arial" w:cs="Arial"/>
        </w:rPr>
        <w:t>da</w:t>
      </w:r>
      <w:proofErr w:type="spellEnd"/>
      <w:r w:rsidRPr="00546160">
        <w:rPr>
          <w:rFonts w:ascii="Arial" w:hAnsi="Arial" w:cs="Arial"/>
        </w:rPr>
        <w:t xml:space="preserve"> 13 </w:t>
      </w:r>
      <w:proofErr w:type="spellStart"/>
      <w:r w:rsidRPr="00546160">
        <w:rPr>
          <w:rFonts w:ascii="Arial" w:hAnsi="Arial" w:cs="Arial"/>
        </w:rPr>
        <w:t>jenis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produk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hortikultura</w:t>
      </w:r>
      <w:proofErr w:type="spellEnd"/>
      <w:r w:rsidRPr="00546160">
        <w:rPr>
          <w:rFonts w:ascii="Arial" w:hAnsi="Arial" w:cs="Arial"/>
        </w:rPr>
        <w:t xml:space="preserve"> yang </w:t>
      </w:r>
      <w:proofErr w:type="spellStart"/>
      <w:r w:rsidRPr="00546160">
        <w:rPr>
          <w:rFonts w:ascii="Arial" w:hAnsi="Arial" w:cs="Arial"/>
        </w:rPr>
        <w:t>dilarang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masuk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ke</w:t>
      </w:r>
      <w:proofErr w:type="spellEnd"/>
      <w:r w:rsidRPr="00546160">
        <w:rPr>
          <w:rFonts w:ascii="Arial" w:hAnsi="Arial" w:cs="Arial"/>
        </w:rPr>
        <w:t xml:space="preserve"> Indonesia,</w:t>
      </w:r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yaitu</w:t>
      </w:r>
      <w:proofErr w:type="spellEnd"/>
      <w:r w:rsidRPr="00546160">
        <w:rPr>
          <w:rFonts w:ascii="Arial" w:hAnsi="Arial" w:cs="Arial"/>
        </w:rPr>
        <w:t xml:space="preserve"> 6 </w:t>
      </w:r>
      <w:proofErr w:type="spellStart"/>
      <w:r w:rsidRPr="00546160">
        <w:rPr>
          <w:rFonts w:ascii="Arial" w:hAnsi="Arial" w:cs="Arial"/>
        </w:rPr>
        <w:t>jenis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buah</w:t>
      </w:r>
      <w:proofErr w:type="spellEnd"/>
      <w:r w:rsidRPr="00546160">
        <w:rPr>
          <w:rFonts w:ascii="Arial" w:hAnsi="Arial" w:cs="Arial"/>
        </w:rPr>
        <w:t xml:space="preserve"> (durian, nanas, melon, </w:t>
      </w:r>
      <w:proofErr w:type="spellStart"/>
      <w:r w:rsidRPr="00546160">
        <w:rPr>
          <w:rFonts w:ascii="Arial" w:hAnsi="Arial" w:cs="Arial"/>
        </w:rPr>
        <w:t>pisang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mangga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dan</w:t>
      </w:r>
      <w:proofErr w:type="spellEnd"/>
      <w:r w:rsidRPr="00546160">
        <w:rPr>
          <w:rFonts w:ascii="Arial" w:hAnsi="Arial" w:cs="Arial"/>
        </w:rPr>
        <w:t xml:space="preserve"> papaya), 4 </w:t>
      </w:r>
      <w:proofErr w:type="spellStart"/>
      <w:r w:rsidRPr="00546160">
        <w:rPr>
          <w:rFonts w:ascii="Arial" w:hAnsi="Arial" w:cs="Arial"/>
        </w:rPr>
        <w:t>jenis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produk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sayuran</w:t>
      </w:r>
      <w:proofErr w:type="spellEnd"/>
      <w:r w:rsidRPr="00546160">
        <w:rPr>
          <w:rFonts w:ascii="Arial" w:hAnsi="Arial" w:cs="Arial"/>
        </w:rPr>
        <w:t xml:space="preserve"> (</w:t>
      </w:r>
      <w:proofErr w:type="spellStart"/>
      <w:r w:rsidRPr="00546160">
        <w:rPr>
          <w:rFonts w:ascii="Arial" w:hAnsi="Arial" w:cs="Arial"/>
        </w:rPr>
        <w:t>kentang</w:t>
      </w:r>
      <w:proofErr w:type="spellEnd"/>
      <w:r w:rsidRPr="00546160">
        <w:rPr>
          <w:rFonts w:ascii="Arial" w:hAnsi="Arial" w:cs="Arial"/>
        </w:rPr>
        <w:t>,</w:t>
      </w:r>
      <w:r w:rsidR="00942F46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kubis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wortel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cabe</w:t>
      </w:r>
      <w:proofErr w:type="spellEnd"/>
      <w:r w:rsidRPr="00546160">
        <w:rPr>
          <w:rFonts w:ascii="Arial" w:hAnsi="Arial" w:cs="Arial"/>
        </w:rPr>
        <w:t xml:space="preserve">), </w:t>
      </w:r>
      <w:proofErr w:type="spellStart"/>
      <w:r w:rsidRPr="00546160">
        <w:rPr>
          <w:rFonts w:ascii="Arial" w:hAnsi="Arial" w:cs="Arial"/>
        </w:rPr>
        <w:t>dan</w:t>
      </w:r>
      <w:proofErr w:type="spellEnd"/>
      <w:r w:rsidRPr="00546160">
        <w:rPr>
          <w:rFonts w:ascii="Arial" w:hAnsi="Arial" w:cs="Arial"/>
        </w:rPr>
        <w:t xml:space="preserve"> 3 </w:t>
      </w:r>
      <w:proofErr w:type="spellStart"/>
      <w:r w:rsidRPr="00546160">
        <w:rPr>
          <w:rFonts w:ascii="Arial" w:hAnsi="Arial" w:cs="Arial"/>
        </w:rPr>
        <w:t>produk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bunga</w:t>
      </w:r>
      <w:proofErr w:type="spellEnd"/>
      <w:r w:rsidRPr="00546160">
        <w:rPr>
          <w:rFonts w:ascii="Arial" w:hAnsi="Arial" w:cs="Arial"/>
        </w:rPr>
        <w:t xml:space="preserve"> (</w:t>
      </w:r>
      <w:proofErr w:type="spellStart"/>
      <w:r w:rsidRPr="00546160">
        <w:rPr>
          <w:rFonts w:ascii="Arial" w:hAnsi="Arial" w:cs="Arial"/>
        </w:rPr>
        <w:t>krisan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anggrek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="00942F46" w:rsidRPr="00546160">
        <w:rPr>
          <w:rFonts w:ascii="Arial" w:hAnsi="Arial" w:cs="Arial"/>
        </w:rPr>
        <w:t>h</w:t>
      </w:r>
      <w:r w:rsidRPr="00546160">
        <w:rPr>
          <w:rFonts w:ascii="Arial" w:hAnsi="Arial" w:cs="Arial"/>
        </w:rPr>
        <w:t>eliconia</w:t>
      </w:r>
      <w:proofErr w:type="spellEnd"/>
      <w:r w:rsidRPr="00546160">
        <w:rPr>
          <w:rFonts w:ascii="Arial" w:hAnsi="Arial" w:cs="Arial"/>
        </w:rPr>
        <w:t>)</w:t>
      </w:r>
      <w:r w:rsidR="00942F46" w:rsidRPr="00546160">
        <w:rPr>
          <w:rFonts w:ascii="Arial" w:hAnsi="Arial" w:cs="Arial"/>
        </w:rPr>
        <w:t>.</w:t>
      </w:r>
    </w:p>
    <w:p w:rsidR="006A1DD6" w:rsidRPr="00546160" w:rsidRDefault="00716976" w:rsidP="006A1DD6">
      <w:pPr>
        <w:ind w:firstLine="36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S</w:t>
      </w:r>
      <w:r w:rsidRPr="00546160">
        <w:rPr>
          <w:rFonts w:ascii="Arial" w:hAnsi="Arial" w:cs="Arial"/>
          <w:color w:val="333333"/>
        </w:rPr>
        <w:t>epanjang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tahun</w:t>
      </w:r>
      <w:proofErr w:type="spellEnd"/>
      <w:r w:rsidRPr="00546160">
        <w:rPr>
          <w:rFonts w:ascii="Arial" w:hAnsi="Arial" w:cs="Arial"/>
          <w:color w:val="333333"/>
        </w:rPr>
        <w:t xml:space="preserve"> 2012</w:t>
      </w:r>
      <w:r>
        <w:rPr>
          <w:rFonts w:ascii="Arial" w:hAnsi="Arial" w:cs="Arial"/>
          <w:color w:val="333333"/>
        </w:rPr>
        <w:t xml:space="preserve">, </w:t>
      </w:r>
      <w:r w:rsidR="006A1DD6" w:rsidRPr="00546160">
        <w:rPr>
          <w:rFonts w:ascii="Arial" w:hAnsi="Arial" w:cs="Arial"/>
          <w:color w:val="333333"/>
        </w:rPr>
        <w:t xml:space="preserve">Indonesia </w:t>
      </w:r>
      <w:proofErr w:type="spellStart"/>
      <w:r w:rsidR="006A1DD6" w:rsidRPr="00546160">
        <w:rPr>
          <w:rFonts w:ascii="Arial" w:hAnsi="Arial" w:cs="Arial"/>
          <w:color w:val="333333"/>
        </w:rPr>
        <w:t>mengimpor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buah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jeruk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sebesar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152,2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US$ 148,8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</w:t>
      </w:r>
      <w:proofErr w:type="spellStart"/>
      <w:r w:rsidR="006A1DD6" w:rsidRPr="00546160">
        <w:rPr>
          <w:rFonts w:ascii="Arial" w:hAnsi="Arial" w:cs="Arial"/>
          <w:color w:val="333333"/>
        </w:rPr>
        <w:t>apel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sebesar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92,4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US$ 82,2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</w:t>
      </w:r>
      <w:proofErr w:type="spellStart"/>
      <w:r w:rsidR="006A1DD6" w:rsidRPr="00546160">
        <w:rPr>
          <w:rFonts w:ascii="Arial" w:hAnsi="Arial" w:cs="Arial"/>
          <w:color w:val="333333"/>
        </w:rPr>
        <w:t>anggur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sebesar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20,4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US$ 44,7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pear </w:t>
      </w:r>
      <w:proofErr w:type="spellStart"/>
      <w:r w:rsidR="006A1DD6" w:rsidRPr="00546160">
        <w:rPr>
          <w:rFonts w:ascii="Arial" w:hAnsi="Arial" w:cs="Arial"/>
          <w:color w:val="333333"/>
        </w:rPr>
        <w:t>sebanyak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69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US$ 55,3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</w:t>
      </w:r>
      <w:proofErr w:type="spellStart"/>
      <w:r w:rsidR="006A1DD6" w:rsidRPr="00546160">
        <w:rPr>
          <w:rFonts w:ascii="Arial" w:hAnsi="Arial" w:cs="Arial"/>
          <w:color w:val="333333"/>
        </w:rPr>
        <w:t>lengkeng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sebanyak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29,2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US$ 34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durian </w:t>
      </w:r>
      <w:proofErr w:type="spellStart"/>
      <w:r w:rsidR="006A1DD6" w:rsidRPr="00546160">
        <w:rPr>
          <w:rFonts w:ascii="Arial" w:hAnsi="Arial" w:cs="Arial"/>
          <w:color w:val="333333"/>
        </w:rPr>
        <w:t>sebanyak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1,6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US$ 1,7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 </w:t>
      </w:r>
      <w:proofErr w:type="spellStart"/>
      <w:r w:rsidR="006A1DD6" w:rsidRPr="00546160">
        <w:rPr>
          <w:rFonts w:ascii="Arial" w:hAnsi="Arial" w:cs="Arial"/>
          <w:color w:val="333333"/>
        </w:rPr>
        <w:t>kurma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mencapai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32,4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US$ 40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, </w:t>
      </w:r>
      <w:proofErr w:type="spellStart"/>
      <w:r w:rsidR="00B27BE6" w:rsidRPr="00546160">
        <w:rPr>
          <w:rFonts w:ascii="Arial" w:hAnsi="Arial" w:cs="Arial"/>
          <w:color w:val="333333"/>
        </w:rPr>
        <w:t>dan</w:t>
      </w:r>
      <w:proofErr w:type="spellEnd"/>
      <w:r w:rsidR="00B27BE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buah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naga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5,2 </w:t>
      </w:r>
      <w:proofErr w:type="spellStart"/>
      <w:r w:rsidR="006A1DD6" w:rsidRPr="00546160">
        <w:rPr>
          <w:rFonts w:ascii="Arial" w:hAnsi="Arial" w:cs="Arial"/>
          <w:color w:val="333333"/>
        </w:rPr>
        <w:t>ribu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ton </w:t>
      </w:r>
      <w:proofErr w:type="spellStart"/>
      <w:r w:rsidR="001D4829" w:rsidRPr="00546160">
        <w:rPr>
          <w:rFonts w:ascii="Arial" w:hAnsi="Arial" w:cs="Arial"/>
          <w:color w:val="333333"/>
        </w:rPr>
        <w:t>se</w:t>
      </w:r>
      <w:r w:rsidR="006A1DD6" w:rsidRPr="00546160">
        <w:rPr>
          <w:rFonts w:ascii="Arial" w:hAnsi="Arial" w:cs="Arial"/>
          <w:color w:val="333333"/>
        </w:rPr>
        <w:t>nilai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US$ 4,4 </w:t>
      </w:r>
      <w:proofErr w:type="spellStart"/>
      <w:r w:rsidR="006A1DD6" w:rsidRPr="00546160">
        <w:rPr>
          <w:rFonts w:ascii="Arial" w:hAnsi="Arial" w:cs="Arial"/>
          <w:color w:val="333333"/>
        </w:rPr>
        <w:t>juta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. </w:t>
      </w:r>
      <w:proofErr w:type="spellStart"/>
      <w:r w:rsidR="006A1DD6" w:rsidRPr="00546160">
        <w:rPr>
          <w:rFonts w:ascii="Arial" w:hAnsi="Arial" w:cs="Arial"/>
          <w:color w:val="333333"/>
        </w:rPr>
        <w:t>Potensi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ini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sangat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besar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dapat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direbut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untuk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memberi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kesejahteraan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dan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kemakmuran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sebesar-besarnya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bagi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seluruh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pemangku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kepentingan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pada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komoditas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buah-buahan</w:t>
      </w:r>
      <w:proofErr w:type="spellEnd"/>
      <w:proofErr w:type="gramStart"/>
      <w:r w:rsidR="005D7BDD">
        <w:rPr>
          <w:rFonts w:ascii="Arial" w:hAnsi="Arial" w:cs="Arial"/>
          <w:color w:val="333333"/>
        </w:rPr>
        <w:t>.</w:t>
      </w:r>
      <w:r w:rsidR="006A1DD6" w:rsidRPr="00546160">
        <w:rPr>
          <w:rFonts w:ascii="Arial" w:hAnsi="Arial" w:cs="Arial"/>
          <w:color w:val="333333"/>
        </w:rPr>
        <w:t>.</w:t>
      </w:r>
      <w:proofErr w:type="gramEnd"/>
    </w:p>
    <w:p w:rsidR="00942F46" w:rsidRPr="00546160" w:rsidRDefault="00803EB2" w:rsidP="00942F46">
      <w:pPr>
        <w:ind w:firstLine="450"/>
        <w:jc w:val="both"/>
        <w:rPr>
          <w:rFonts w:ascii="Arial" w:hAnsi="Arial" w:cs="Arial"/>
        </w:rPr>
      </w:pPr>
      <w:proofErr w:type="spellStart"/>
      <w:proofErr w:type="gramStart"/>
      <w:r w:rsidRPr="00546160">
        <w:rPr>
          <w:rFonts w:ascii="Arial" w:hAnsi="Arial" w:cs="Arial"/>
        </w:rPr>
        <w:t>Kebijakan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ini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penting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530276" w:rsidRPr="00546160">
        <w:rPr>
          <w:rFonts w:ascii="Arial" w:hAnsi="Arial" w:cs="Arial"/>
        </w:rPr>
        <w:t>untuk</w:t>
      </w:r>
      <w:proofErr w:type="spellEnd"/>
      <w:r w:rsidR="00530276" w:rsidRPr="00546160">
        <w:rPr>
          <w:rFonts w:ascii="Arial" w:hAnsi="Arial" w:cs="Arial"/>
        </w:rPr>
        <w:t xml:space="preserve"> </w:t>
      </w:r>
      <w:proofErr w:type="spellStart"/>
      <w:r w:rsidR="00530276" w:rsidRPr="00546160">
        <w:rPr>
          <w:rFonts w:ascii="Arial" w:hAnsi="Arial" w:cs="Arial"/>
        </w:rPr>
        <w:t>mendukung</w:t>
      </w:r>
      <w:proofErr w:type="spellEnd"/>
      <w:r w:rsidR="00530276" w:rsidRPr="00546160">
        <w:rPr>
          <w:rFonts w:ascii="Arial" w:hAnsi="Arial" w:cs="Arial"/>
        </w:rPr>
        <w:t xml:space="preserve"> </w:t>
      </w:r>
      <w:proofErr w:type="spellStart"/>
      <w:r w:rsidR="00530276" w:rsidRPr="00546160">
        <w:rPr>
          <w:rFonts w:ascii="Arial" w:hAnsi="Arial" w:cs="Arial"/>
        </w:rPr>
        <w:t>gerakan</w:t>
      </w:r>
      <w:proofErr w:type="spellEnd"/>
      <w:r w:rsidR="00530276" w:rsidRPr="00546160">
        <w:rPr>
          <w:rFonts w:ascii="Arial" w:hAnsi="Arial" w:cs="Arial"/>
        </w:rPr>
        <w:t xml:space="preserve"> “</w:t>
      </w:r>
      <w:r w:rsidR="001D4829" w:rsidRPr="00546160">
        <w:rPr>
          <w:rFonts w:ascii="Arial" w:hAnsi="Arial" w:cs="Arial"/>
        </w:rPr>
        <w:t xml:space="preserve">Jihad </w:t>
      </w:r>
      <w:proofErr w:type="spellStart"/>
      <w:r w:rsidR="00530276" w:rsidRPr="00546160">
        <w:rPr>
          <w:rFonts w:ascii="Arial" w:hAnsi="Arial" w:cs="Arial"/>
        </w:rPr>
        <w:t>Kedaulatan</w:t>
      </w:r>
      <w:proofErr w:type="spellEnd"/>
      <w:r w:rsidR="00530276" w:rsidRPr="00546160">
        <w:rPr>
          <w:rFonts w:ascii="Arial" w:hAnsi="Arial" w:cs="Arial"/>
        </w:rPr>
        <w:t xml:space="preserve"> </w:t>
      </w:r>
      <w:proofErr w:type="spellStart"/>
      <w:r w:rsidR="00530276" w:rsidRPr="00546160">
        <w:rPr>
          <w:rFonts w:ascii="Arial" w:hAnsi="Arial" w:cs="Arial"/>
        </w:rPr>
        <w:t>Pangan</w:t>
      </w:r>
      <w:proofErr w:type="spellEnd"/>
      <w:r w:rsidR="00530276" w:rsidRPr="00546160">
        <w:rPr>
          <w:rFonts w:ascii="Arial" w:hAnsi="Arial" w:cs="Arial"/>
        </w:rPr>
        <w:t xml:space="preserve">” </w:t>
      </w:r>
      <w:proofErr w:type="spellStart"/>
      <w:r w:rsidR="00530276" w:rsidRPr="00546160">
        <w:rPr>
          <w:rFonts w:ascii="Arial" w:hAnsi="Arial" w:cs="Arial"/>
        </w:rPr>
        <w:t>dalam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menumbuh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kembangkan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kecintaan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AD09AA">
        <w:rPr>
          <w:rFonts w:ascii="Arial" w:hAnsi="Arial" w:cs="Arial"/>
        </w:rPr>
        <w:t>dalam</w:t>
      </w:r>
      <w:proofErr w:type="spellEnd"/>
      <w:r w:rsidR="00AD09AA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memproduksi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sendiri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dan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menggunakan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produk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pangan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unggulan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lokal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secara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sungguh-sungguh</w:t>
      </w:r>
      <w:proofErr w:type="spellEnd"/>
      <w:r w:rsidR="009746B0" w:rsidRPr="00546160">
        <w:rPr>
          <w:rFonts w:ascii="Arial" w:hAnsi="Arial" w:cs="Arial"/>
        </w:rPr>
        <w:t xml:space="preserve">, </w:t>
      </w:r>
      <w:proofErr w:type="spellStart"/>
      <w:r w:rsidR="009746B0" w:rsidRPr="00546160">
        <w:rPr>
          <w:rFonts w:ascii="Arial" w:hAnsi="Arial" w:cs="Arial"/>
        </w:rPr>
        <w:t>tanpa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bergantung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pada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pangan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impor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lagi</w:t>
      </w:r>
      <w:proofErr w:type="spellEnd"/>
      <w:r w:rsidR="009746B0" w:rsidRPr="00546160">
        <w:rPr>
          <w:rFonts w:ascii="Arial" w:hAnsi="Arial" w:cs="Arial"/>
        </w:rPr>
        <w:t>.</w:t>
      </w:r>
      <w:proofErr w:type="gramEnd"/>
      <w:r w:rsidR="009746B0" w:rsidRPr="00546160">
        <w:rPr>
          <w:rFonts w:ascii="Arial" w:hAnsi="Arial" w:cs="Arial"/>
        </w:rPr>
        <w:t xml:space="preserve"> </w:t>
      </w:r>
      <w:proofErr w:type="spellStart"/>
      <w:r w:rsidR="005D7BDD">
        <w:rPr>
          <w:rFonts w:ascii="Arial" w:hAnsi="Arial" w:cs="Arial"/>
        </w:rPr>
        <w:t>K</w:t>
      </w:r>
      <w:r w:rsidR="00942F46" w:rsidRPr="00546160">
        <w:rPr>
          <w:rFonts w:ascii="Arial" w:hAnsi="Arial" w:cs="Arial"/>
        </w:rPr>
        <w:t>ebijakan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ini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juga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akan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memberika</w:t>
      </w:r>
      <w:r w:rsidR="005D7BDD">
        <w:rPr>
          <w:rFonts w:ascii="Arial" w:hAnsi="Arial" w:cs="Arial"/>
        </w:rPr>
        <w:t>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iklim</w:t>
      </w:r>
      <w:proofErr w:type="spellEnd"/>
      <w:r w:rsidR="00942F46" w:rsidRPr="00546160">
        <w:rPr>
          <w:rFonts w:ascii="Arial" w:hAnsi="Arial" w:cs="Arial"/>
        </w:rPr>
        <w:t xml:space="preserve"> yang </w:t>
      </w:r>
      <w:proofErr w:type="spellStart"/>
      <w:r w:rsidR="00942F46" w:rsidRPr="00546160">
        <w:rPr>
          <w:rFonts w:ascii="Arial" w:hAnsi="Arial" w:cs="Arial"/>
        </w:rPr>
        <w:t>kondusif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bagi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perkembangan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lembaga-lembaga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riset</w:t>
      </w:r>
      <w:proofErr w:type="spellEnd"/>
      <w:r w:rsidR="006A1DD6" w:rsidRPr="00546160">
        <w:rPr>
          <w:rFonts w:ascii="Arial" w:hAnsi="Arial" w:cs="Arial"/>
        </w:rPr>
        <w:t xml:space="preserve">, </w:t>
      </w:r>
      <w:proofErr w:type="spellStart"/>
      <w:r w:rsidR="006A1DD6" w:rsidRPr="00546160">
        <w:rPr>
          <w:rFonts w:ascii="Arial" w:hAnsi="Arial" w:cs="Arial"/>
        </w:rPr>
        <w:t>petani</w:t>
      </w:r>
      <w:proofErr w:type="spellEnd"/>
      <w:r w:rsidR="006A1DD6" w:rsidRPr="00546160">
        <w:rPr>
          <w:rFonts w:ascii="Arial" w:hAnsi="Arial" w:cs="Arial"/>
        </w:rPr>
        <w:t xml:space="preserve"> </w:t>
      </w:r>
      <w:proofErr w:type="spellStart"/>
      <w:r w:rsidR="006A1DD6" w:rsidRPr="00546160">
        <w:rPr>
          <w:rFonts w:ascii="Arial" w:hAnsi="Arial" w:cs="Arial"/>
        </w:rPr>
        <w:t>produsen</w:t>
      </w:r>
      <w:proofErr w:type="spellEnd"/>
      <w:r w:rsidR="006A1DD6" w:rsidRPr="00546160">
        <w:rPr>
          <w:rFonts w:ascii="Arial" w:hAnsi="Arial" w:cs="Arial"/>
        </w:rPr>
        <w:t xml:space="preserve">, </w:t>
      </w:r>
      <w:proofErr w:type="spellStart"/>
      <w:r w:rsidR="006A1DD6" w:rsidRPr="00546160">
        <w:rPr>
          <w:rFonts w:ascii="Arial" w:hAnsi="Arial" w:cs="Arial"/>
        </w:rPr>
        <w:t>konsumen</w:t>
      </w:r>
      <w:proofErr w:type="spellEnd"/>
      <w:r w:rsidR="006A1DD6" w:rsidRPr="00546160">
        <w:rPr>
          <w:rFonts w:ascii="Arial" w:hAnsi="Arial" w:cs="Arial"/>
        </w:rPr>
        <w:t xml:space="preserve">, </w:t>
      </w:r>
      <w:proofErr w:type="spellStart"/>
      <w:r w:rsidR="006A1DD6" w:rsidRPr="00546160">
        <w:rPr>
          <w:rFonts w:ascii="Arial" w:hAnsi="Arial" w:cs="Arial"/>
        </w:rPr>
        <w:t>pedagang</w:t>
      </w:r>
      <w:proofErr w:type="spellEnd"/>
      <w:proofErr w:type="gramStart"/>
      <w:r w:rsidR="006A1DD6" w:rsidRPr="00546160">
        <w:rPr>
          <w:rFonts w:ascii="Arial" w:hAnsi="Arial" w:cs="Arial"/>
        </w:rPr>
        <w:t xml:space="preserve">, </w:t>
      </w:r>
      <w:r w:rsidR="00942F46" w:rsidRPr="00546160">
        <w:rPr>
          <w:rFonts w:ascii="Arial" w:hAnsi="Arial" w:cs="Arial"/>
        </w:rPr>
        <w:t xml:space="preserve"> </w:t>
      </w:r>
      <w:proofErr w:type="spellStart"/>
      <w:r w:rsidR="006A1DD6" w:rsidRPr="00546160">
        <w:rPr>
          <w:rFonts w:ascii="Arial" w:hAnsi="Arial" w:cs="Arial"/>
        </w:rPr>
        <w:t>pengelola</w:t>
      </w:r>
      <w:proofErr w:type="spellEnd"/>
      <w:proofErr w:type="gramEnd"/>
      <w:r w:rsidR="006A1DD6" w:rsidRPr="00546160">
        <w:rPr>
          <w:rFonts w:ascii="Arial" w:hAnsi="Arial" w:cs="Arial"/>
        </w:rPr>
        <w:t xml:space="preserve"> </w:t>
      </w:r>
      <w:r w:rsidR="00942F46" w:rsidRPr="00546160">
        <w:rPr>
          <w:rFonts w:ascii="Arial" w:hAnsi="Arial" w:cs="Arial"/>
        </w:rPr>
        <w:t>di</w:t>
      </w:r>
      <w:r w:rsidR="00AD09AA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bidang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hortikultura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sekaligus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penguatan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ekonomi</w:t>
      </w:r>
      <w:proofErr w:type="spellEnd"/>
      <w:r w:rsidR="009746B0" w:rsidRPr="00546160">
        <w:rPr>
          <w:rFonts w:ascii="Arial" w:hAnsi="Arial" w:cs="Arial"/>
        </w:rPr>
        <w:t xml:space="preserve"> </w:t>
      </w:r>
      <w:proofErr w:type="spellStart"/>
      <w:r w:rsidR="009746B0" w:rsidRPr="00546160">
        <w:rPr>
          <w:rFonts w:ascii="Arial" w:hAnsi="Arial" w:cs="Arial"/>
        </w:rPr>
        <w:t>nasional</w:t>
      </w:r>
      <w:proofErr w:type="spellEnd"/>
      <w:r w:rsidR="009746B0" w:rsidRPr="00546160">
        <w:rPr>
          <w:rFonts w:ascii="Arial" w:hAnsi="Arial" w:cs="Arial"/>
        </w:rPr>
        <w:t>.</w:t>
      </w:r>
    </w:p>
    <w:p w:rsidR="00AD09AA" w:rsidRDefault="00530276" w:rsidP="00942F46">
      <w:pPr>
        <w:ind w:firstLine="450"/>
        <w:jc w:val="both"/>
        <w:rPr>
          <w:rFonts w:ascii="Arial" w:hAnsi="Arial" w:cs="Arial"/>
        </w:rPr>
      </w:pPr>
      <w:proofErr w:type="spellStart"/>
      <w:r w:rsidRPr="00546160">
        <w:rPr>
          <w:rFonts w:ascii="Arial" w:hAnsi="Arial" w:cs="Arial"/>
        </w:rPr>
        <w:t>Namun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demikian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harus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didukung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AD09AA">
        <w:rPr>
          <w:rFonts w:ascii="Arial" w:hAnsi="Arial" w:cs="Arial"/>
        </w:rPr>
        <w:t>sinergi</w:t>
      </w:r>
      <w:proofErr w:type="spellEnd"/>
      <w:r w:rsidR="00AD09AA">
        <w:rPr>
          <w:rFonts w:ascii="Arial" w:hAnsi="Arial" w:cs="Arial"/>
        </w:rPr>
        <w:t xml:space="preserve"> </w:t>
      </w:r>
      <w:proofErr w:type="spellStart"/>
      <w:r w:rsidR="00AD09AA">
        <w:rPr>
          <w:rFonts w:ascii="Arial" w:hAnsi="Arial" w:cs="Arial"/>
        </w:rPr>
        <w:t>s</w:t>
      </w:r>
      <w:r w:rsidRPr="00546160">
        <w:rPr>
          <w:rFonts w:ascii="Arial" w:hAnsi="Arial" w:cs="Arial"/>
        </w:rPr>
        <w:t>eluruh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pemangku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proofErr w:type="gramStart"/>
      <w:r w:rsidR="00237298" w:rsidRPr="00546160">
        <w:rPr>
          <w:rFonts w:ascii="Arial" w:hAnsi="Arial" w:cs="Arial"/>
        </w:rPr>
        <w:t>kepentingan</w:t>
      </w:r>
      <w:proofErr w:type="spellEnd"/>
      <w:r w:rsidR="00237298" w:rsidRPr="00546160">
        <w:rPr>
          <w:rFonts w:ascii="Arial" w:hAnsi="Arial" w:cs="Arial"/>
        </w:rPr>
        <w:t xml:space="preserve">  agar</w:t>
      </w:r>
      <w:proofErr w:type="gram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membentuk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jaringan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9B5A10" w:rsidRPr="00546160">
        <w:rPr>
          <w:rFonts w:ascii="Arial" w:hAnsi="Arial" w:cs="Arial"/>
        </w:rPr>
        <w:t>antar</w:t>
      </w:r>
      <w:proofErr w:type="spellEnd"/>
      <w:r w:rsidR="009B5A10" w:rsidRPr="00546160">
        <w:rPr>
          <w:rFonts w:ascii="Arial" w:hAnsi="Arial" w:cs="Arial"/>
        </w:rPr>
        <w:t xml:space="preserve"> </w:t>
      </w:r>
      <w:r w:rsidR="00237298" w:rsidRPr="00546160">
        <w:rPr>
          <w:rFonts w:ascii="Arial" w:hAnsi="Arial" w:cs="Arial"/>
        </w:rPr>
        <w:t>ABCG (</w:t>
      </w:r>
      <w:r w:rsidR="00237298" w:rsidRPr="00546160">
        <w:rPr>
          <w:rFonts w:ascii="Arial" w:hAnsi="Arial" w:cs="Arial"/>
          <w:i/>
        </w:rPr>
        <w:t>Academic</w:t>
      </w:r>
      <w:r w:rsidR="00AD09AA">
        <w:rPr>
          <w:rFonts w:ascii="Arial" w:hAnsi="Arial" w:cs="Arial"/>
        </w:rPr>
        <w:t>/</w:t>
      </w:r>
      <w:proofErr w:type="spellStart"/>
      <w:r w:rsidR="00237298" w:rsidRPr="00546160">
        <w:rPr>
          <w:rFonts w:ascii="Arial" w:hAnsi="Arial" w:cs="Arial"/>
        </w:rPr>
        <w:t>akademisi</w:t>
      </w:r>
      <w:proofErr w:type="spellEnd"/>
      <w:r w:rsidR="00237298" w:rsidRPr="00546160">
        <w:rPr>
          <w:rFonts w:ascii="Arial" w:hAnsi="Arial" w:cs="Arial"/>
        </w:rPr>
        <w:t xml:space="preserve">, </w:t>
      </w:r>
      <w:r w:rsidR="00AD09AA">
        <w:rPr>
          <w:rFonts w:ascii="Arial" w:hAnsi="Arial" w:cs="Arial"/>
          <w:i/>
        </w:rPr>
        <w:t>Business</w:t>
      </w:r>
      <w:r w:rsidR="00237298" w:rsidRPr="00546160">
        <w:rPr>
          <w:rFonts w:ascii="Arial" w:hAnsi="Arial" w:cs="Arial"/>
        </w:rPr>
        <w:t>/</w:t>
      </w:r>
      <w:proofErr w:type="spellStart"/>
      <w:r w:rsidR="00237298" w:rsidRPr="00546160">
        <w:rPr>
          <w:rFonts w:ascii="Arial" w:hAnsi="Arial" w:cs="Arial"/>
        </w:rPr>
        <w:t>pedagang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swasta</w:t>
      </w:r>
      <w:proofErr w:type="spellEnd"/>
      <w:r w:rsidR="00237298" w:rsidRPr="00546160">
        <w:rPr>
          <w:rFonts w:ascii="Arial" w:hAnsi="Arial" w:cs="Arial"/>
        </w:rPr>
        <w:t xml:space="preserve">, </w:t>
      </w:r>
      <w:r w:rsidR="00237298" w:rsidRPr="00546160">
        <w:rPr>
          <w:rFonts w:ascii="Arial" w:hAnsi="Arial" w:cs="Arial"/>
          <w:i/>
        </w:rPr>
        <w:t>Community</w:t>
      </w:r>
      <w:r w:rsidR="00AD09AA">
        <w:rPr>
          <w:rFonts w:ascii="Arial" w:hAnsi="Arial" w:cs="Arial"/>
        </w:rPr>
        <w:t>/</w:t>
      </w:r>
      <w:proofErr w:type="spellStart"/>
      <w:r w:rsidR="00237298" w:rsidRPr="00546160">
        <w:rPr>
          <w:rFonts w:ascii="Arial" w:hAnsi="Arial" w:cs="Arial"/>
        </w:rPr>
        <w:t>masyarakat</w:t>
      </w:r>
      <w:proofErr w:type="spellEnd"/>
      <w:r w:rsidR="00237298" w:rsidRPr="00546160">
        <w:rPr>
          <w:rFonts w:ascii="Arial" w:hAnsi="Arial" w:cs="Arial"/>
        </w:rPr>
        <w:t xml:space="preserve">, </w:t>
      </w:r>
      <w:r w:rsidR="00237298" w:rsidRPr="00546160">
        <w:rPr>
          <w:rFonts w:ascii="Arial" w:hAnsi="Arial" w:cs="Arial"/>
          <w:i/>
        </w:rPr>
        <w:t>Government</w:t>
      </w:r>
      <w:r w:rsidR="00AD09AA">
        <w:rPr>
          <w:rFonts w:ascii="Arial" w:hAnsi="Arial" w:cs="Arial"/>
        </w:rPr>
        <w:t>/</w:t>
      </w:r>
      <w:proofErr w:type="spellStart"/>
      <w:r w:rsidR="00237298" w:rsidRPr="00546160">
        <w:rPr>
          <w:rFonts w:ascii="Arial" w:hAnsi="Arial" w:cs="Arial"/>
        </w:rPr>
        <w:t>pemerintah</w:t>
      </w:r>
      <w:proofErr w:type="spellEnd"/>
      <w:r w:rsidR="00237298" w:rsidRPr="00546160">
        <w:rPr>
          <w:rFonts w:ascii="Arial" w:hAnsi="Arial" w:cs="Arial"/>
        </w:rPr>
        <w:t xml:space="preserve">)  yang </w:t>
      </w:r>
      <w:proofErr w:type="spellStart"/>
      <w:r w:rsidR="00237298" w:rsidRPr="00546160">
        <w:rPr>
          <w:rFonts w:ascii="Arial" w:hAnsi="Arial" w:cs="Arial"/>
        </w:rPr>
        <w:t>erat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AD09AA">
        <w:rPr>
          <w:rFonts w:ascii="Arial" w:hAnsi="Arial" w:cs="Arial"/>
        </w:rPr>
        <w:t>dan</w:t>
      </w:r>
      <w:proofErr w:type="spellEnd"/>
      <w:r w:rsidR="00AD09AA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nyata</w:t>
      </w:r>
      <w:proofErr w:type="spellEnd"/>
      <w:r w:rsidR="00237298" w:rsidRPr="00546160">
        <w:rPr>
          <w:rFonts w:ascii="Arial" w:hAnsi="Arial" w:cs="Arial"/>
        </w:rPr>
        <w:t xml:space="preserve">. </w:t>
      </w:r>
      <w:proofErr w:type="gramStart"/>
      <w:r w:rsidR="00716976">
        <w:rPr>
          <w:rFonts w:ascii="Arial" w:hAnsi="Arial" w:cs="Arial"/>
        </w:rPr>
        <w:t xml:space="preserve">Jihad </w:t>
      </w:r>
      <w:proofErr w:type="spellStart"/>
      <w:r w:rsidR="00716976">
        <w:rPr>
          <w:rFonts w:ascii="Arial" w:hAnsi="Arial" w:cs="Arial"/>
        </w:rPr>
        <w:t>K</w:t>
      </w:r>
      <w:r w:rsidR="00237298" w:rsidRPr="00546160">
        <w:rPr>
          <w:rFonts w:ascii="Arial" w:hAnsi="Arial" w:cs="Arial"/>
        </w:rPr>
        <w:t>edaulatan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716976">
        <w:rPr>
          <w:rFonts w:ascii="Arial" w:hAnsi="Arial" w:cs="Arial"/>
        </w:rPr>
        <w:t>P</w:t>
      </w:r>
      <w:r w:rsidR="00237298" w:rsidRPr="00546160">
        <w:rPr>
          <w:rFonts w:ascii="Arial" w:hAnsi="Arial" w:cs="Arial"/>
        </w:rPr>
        <w:t>angan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tidak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bisa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hanya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dibebankan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salah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satu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komponen</w:t>
      </w:r>
      <w:proofErr w:type="spellEnd"/>
      <w:r w:rsidR="00237298" w:rsidRPr="00546160">
        <w:rPr>
          <w:rFonts w:ascii="Arial" w:hAnsi="Arial" w:cs="Arial"/>
        </w:rPr>
        <w:t xml:space="preserve">, </w:t>
      </w:r>
      <w:proofErr w:type="spellStart"/>
      <w:r w:rsidR="00237298" w:rsidRPr="00546160">
        <w:rPr>
          <w:rFonts w:ascii="Arial" w:hAnsi="Arial" w:cs="Arial"/>
        </w:rPr>
        <w:t>namun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harus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dalam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kesatuan</w:t>
      </w:r>
      <w:proofErr w:type="spellEnd"/>
      <w:r w:rsidR="00237298" w:rsidRPr="00546160">
        <w:rPr>
          <w:rFonts w:ascii="Arial" w:hAnsi="Arial" w:cs="Arial"/>
        </w:rPr>
        <w:t xml:space="preserve"> </w:t>
      </w:r>
      <w:proofErr w:type="spellStart"/>
      <w:r w:rsidR="00237298" w:rsidRPr="00546160">
        <w:rPr>
          <w:rFonts w:ascii="Arial" w:hAnsi="Arial" w:cs="Arial"/>
        </w:rPr>
        <w:t>utuh</w:t>
      </w:r>
      <w:proofErr w:type="spellEnd"/>
      <w:r w:rsidR="00237298" w:rsidRPr="00546160">
        <w:rPr>
          <w:rFonts w:ascii="Arial" w:hAnsi="Arial" w:cs="Arial"/>
        </w:rPr>
        <w:t xml:space="preserve"> yang </w:t>
      </w:r>
      <w:proofErr w:type="spellStart"/>
      <w:r w:rsidR="00237298" w:rsidRPr="00546160">
        <w:rPr>
          <w:rFonts w:ascii="Arial" w:hAnsi="Arial" w:cs="Arial"/>
        </w:rPr>
        <w:t>terpadu</w:t>
      </w:r>
      <w:proofErr w:type="spellEnd"/>
      <w:r w:rsidR="00237298" w:rsidRPr="00546160">
        <w:rPr>
          <w:rFonts w:ascii="Arial" w:hAnsi="Arial" w:cs="Arial"/>
        </w:rPr>
        <w:t>.</w:t>
      </w:r>
      <w:proofErr w:type="gramEnd"/>
      <w:r w:rsidR="00B70750" w:rsidRPr="00546160">
        <w:rPr>
          <w:rFonts w:ascii="Arial" w:hAnsi="Arial" w:cs="Arial"/>
        </w:rPr>
        <w:t xml:space="preserve"> </w:t>
      </w:r>
      <w:proofErr w:type="spellStart"/>
      <w:proofErr w:type="gramStart"/>
      <w:r w:rsidR="00C03251" w:rsidRPr="00546160">
        <w:rPr>
          <w:rFonts w:ascii="Arial" w:hAnsi="Arial" w:cs="Arial"/>
        </w:rPr>
        <w:t>Perlu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komitmen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kontribusi</w:t>
      </w:r>
      <w:proofErr w:type="spellEnd"/>
      <w:r w:rsidR="00C03251" w:rsidRPr="00546160">
        <w:rPr>
          <w:rFonts w:ascii="Arial" w:hAnsi="Arial" w:cs="Arial"/>
        </w:rPr>
        <w:t xml:space="preserve"> yang </w:t>
      </w:r>
      <w:proofErr w:type="spellStart"/>
      <w:r w:rsidR="00C03251" w:rsidRPr="00546160">
        <w:rPr>
          <w:rFonts w:ascii="Arial" w:hAnsi="Arial" w:cs="Arial"/>
        </w:rPr>
        <w:t>besar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nyata</w:t>
      </w:r>
      <w:proofErr w:type="spellEnd"/>
      <w:r w:rsidR="00C03251" w:rsidRPr="00546160">
        <w:rPr>
          <w:rFonts w:ascii="Arial" w:hAnsi="Arial" w:cs="Arial"/>
        </w:rPr>
        <w:t xml:space="preserve"> agar jargon </w:t>
      </w:r>
      <w:proofErr w:type="spellStart"/>
      <w:r w:rsidR="00C03251" w:rsidRPr="00546160">
        <w:rPr>
          <w:rFonts w:ascii="Arial" w:hAnsi="Arial" w:cs="Arial"/>
        </w:rPr>
        <w:t>t</w:t>
      </w:r>
      <w:r w:rsidR="00B27BE6" w:rsidRPr="00546160">
        <w:rPr>
          <w:rFonts w:ascii="Arial" w:hAnsi="Arial" w:cs="Arial"/>
        </w:rPr>
        <w:t>ersebut</w:t>
      </w:r>
      <w:proofErr w:type="spellEnd"/>
      <w:r w:rsidR="00B27BE6" w:rsidRPr="00546160">
        <w:rPr>
          <w:rFonts w:ascii="Arial" w:hAnsi="Arial" w:cs="Arial"/>
        </w:rPr>
        <w:t xml:space="preserve"> </w:t>
      </w:r>
      <w:proofErr w:type="spellStart"/>
      <w:r w:rsidR="00B27BE6" w:rsidRPr="00546160">
        <w:rPr>
          <w:rFonts w:ascii="Arial" w:hAnsi="Arial" w:cs="Arial"/>
        </w:rPr>
        <w:t>bukan</w:t>
      </w:r>
      <w:proofErr w:type="spellEnd"/>
      <w:r w:rsidR="00B27BE6" w:rsidRPr="00546160">
        <w:rPr>
          <w:rFonts w:ascii="Arial" w:hAnsi="Arial" w:cs="Arial"/>
        </w:rPr>
        <w:t xml:space="preserve"> </w:t>
      </w:r>
      <w:proofErr w:type="spellStart"/>
      <w:r w:rsidR="00B27BE6" w:rsidRPr="00546160">
        <w:rPr>
          <w:rFonts w:ascii="Arial" w:hAnsi="Arial" w:cs="Arial"/>
        </w:rPr>
        <w:t>sekedar</w:t>
      </w:r>
      <w:proofErr w:type="spellEnd"/>
      <w:r w:rsidR="00B27BE6" w:rsidRPr="00546160">
        <w:rPr>
          <w:rFonts w:ascii="Arial" w:hAnsi="Arial" w:cs="Arial"/>
        </w:rPr>
        <w:t xml:space="preserve"> </w:t>
      </w:r>
      <w:proofErr w:type="spellStart"/>
      <w:r w:rsidR="00B27BE6" w:rsidRPr="00546160">
        <w:rPr>
          <w:rFonts w:ascii="Arial" w:hAnsi="Arial" w:cs="Arial"/>
        </w:rPr>
        <w:t>omong</w:t>
      </w:r>
      <w:proofErr w:type="spellEnd"/>
      <w:r w:rsidR="00B27BE6" w:rsidRPr="00546160">
        <w:rPr>
          <w:rFonts w:ascii="Arial" w:hAnsi="Arial" w:cs="Arial"/>
        </w:rPr>
        <w:t xml:space="preserve"> </w:t>
      </w:r>
      <w:proofErr w:type="spellStart"/>
      <w:r w:rsidR="00B27BE6" w:rsidRPr="00546160">
        <w:rPr>
          <w:rFonts w:ascii="Arial" w:hAnsi="Arial" w:cs="Arial"/>
        </w:rPr>
        <w:t>kosong</w:t>
      </w:r>
      <w:proofErr w:type="spellEnd"/>
      <w:r w:rsidR="00AD09AA">
        <w:rPr>
          <w:rFonts w:ascii="Arial" w:hAnsi="Arial" w:cs="Arial"/>
        </w:rPr>
        <w:t>.</w:t>
      </w:r>
      <w:proofErr w:type="gramEnd"/>
      <w:r w:rsidR="00AD09AA">
        <w:rPr>
          <w:rFonts w:ascii="Arial" w:hAnsi="Arial" w:cs="Arial"/>
        </w:rPr>
        <w:t xml:space="preserve"> </w:t>
      </w:r>
    </w:p>
    <w:p w:rsidR="00C03251" w:rsidRPr="00546160" w:rsidRDefault="00B70750" w:rsidP="00942F46">
      <w:pPr>
        <w:ind w:firstLine="450"/>
        <w:jc w:val="both"/>
        <w:rPr>
          <w:rFonts w:ascii="Arial" w:hAnsi="Arial" w:cs="Arial"/>
        </w:rPr>
      </w:pPr>
      <w:proofErr w:type="spellStart"/>
      <w:r w:rsidRPr="00546160">
        <w:rPr>
          <w:rFonts w:ascii="Arial" w:hAnsi="Arial" w:cs="Arial"/>
        </w:rPr>
        <w:t>Potensi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produktivitas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sumberdaya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alam</w:t>
      </w:r>
      <w:proofErr w:type="spellEnd"/>
      <w:r w:rsidRPr="00546160">
        <w:rPr>
          <w:rFonts w:ascii="Arial" w:hAnsi="Arial" w:cs="Arial"/>
        </w:rPr>
        <w:t xml:space="preserve">, air, </w:t>
      </w:r>
      <w:proofErr w:type="spellStart"/>
      <w:r w:rsidRPr="00546160">
        <w:rPr>
          <w:rFonts w:ascii="Arial" w:hAnsi="Arial" w:cs="Arial"/>
        </w:rPr>
        <w:t>hayati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lingkungan</w:t>
      </w:r>
      <w:proofErr w:type="spellEnd"/>
      <w:r w:rsidRPr="00546160">
        <w:rPr>
          <w:rFonts w:ascii="Arial" w:hAnsi="Arial" w:cs="Arial"/>
        </w:rPr>
        <w:t xml:space="preserve"> di Indonesia </w:t>
      </w:r>
      <w:proofErr w:type="spellStart"/>
      <w:r w:rsidRPr="00546160">
        <w:rPr>
          <w:rFonts w:ascii="Arial" w:hAnsi="Arial" w:cs="Arial"/>
        </w:rPr>
        <w:t>sepuluh</w:t>
      </w:r>
      <w:proofErr w:type="spellEnd"/>
      <w:r w:rsidRPr="00546160">
        <w:rPr>
          <w:rFonts w:ascii="Arial" w:hAnsi="Arial" w:cs="Arial"/>
        </w:rPr>
        <w:t xml:space="preserve"> kali </w:t>
      </w:r>
      <w:proofErr w:type="spellStart"/>
      <w:r w:rsidRPr="00546160">
        <w:rPr>
          <w:rFonts w:ascii="Arial" w:hAnsi="Arial" w:cs="Arial"/>
        </w:rPr>
        <w:t>lipat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dibanding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wilayah</w:t>
      </w:r>
      <w:proofErr w:type="spellEnd"/>
      <w:r w:rsidRPr="00546160">
        <w:rPr>
          <w:rFonts w:ascii="Arial" w:hAnsi="Arial" w:cs="Arial"/>
        </w:rPr>
        <w:t xml:space="preserve"> temperate </w:t>
      </w:r>
      <w:proofErr w:type="spellStart"/>
      <w:r w:rsidRPr="00546160">
        <w:rPr>
          <w:rFonts w:ascii="Arial" w:hAnsi="Arial" w:cs="Arial"/>
        </w:rPr>
        <w:t>karena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didukung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lingkungan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tropika</w:t>
      </w:r>
      <w:proofErr w:type="spellEnd"/>
      <w:r w:rsidRPr="00546160">
        <w:rPr>
          <w:rFonts w:ascii="Arial" w:hAnsi="Arial" w:cs="Arial"/>
        </w:rPr>
        <w:t xml:space="preserve"> yang </w:t>
      </w:r>
      <w:proofErr w:type="spellStart"/>
      <w:r w:rsidRPr="00546160">
        <w:rPr>
          <w:rFonts w:ascii="Arial" w:hAnsi="Arial" w:cs="Arial"/>
        </w:rPr>
        <w:t>menyediakan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tanah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subur</w:t>
      </w:r>
      <w:proofErr w:type="spellEnd"/>
      <w:r w:rsidRPr="00546160">
        <w:rPr>
          <w:rFonts w:ascii="Arial" w:hAnsi="Arial" w:cs="Arial"/>
        </w:rPr>
        <w:t>, air</w:t>
      </w:r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hujan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sinar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matahari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temperatur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="00C03251" w:rsidRPr="00546160">
        <w:rPr>
          <w:rFonts w:ascii="Arial" w:hAnsi="Arial" w:cs="Arial"/>
        </w:rPr>
        <w:t>keaneka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ragaman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hayati</w:t>
      </w:r>
      <w:proofErr w:type="spellEnd"/>
      <w:r w:rsidR="00C03251" w:rsidRPr="00546160">
        <w:rPr>
          <w:rFonts w:ascii="Arial" w:hAnsi="Arial" w:cs="Arial"/>
        </w:rPr>
        <w:t xml:space="preserve"> yang </w:t>
      </w:r>
      <w:proofErr w:type="spellStart"/>
      <w:r w:rsidR="00C03251" w:rsidRPr="00546160">
        <w:rPr>
          <w:rFonts w:ascii="Arial" w:hAnsi="Arial" w:cs="Arial"/>
        </w:rPr>
        <w:t>melimpah</w:t>
      </w:r>
      <w:proofErr w:type="spellEnd"/>
      <w:r w:rsidRPr="00546160">
        <w:rPr>
          <w:rFonts w:ascii="Arial" w:hAnsi="Arial" w:cs="Arial"/>
        </w:rPr>
        <w:t xml:space="preserve">. </w:t>
      </w:r>
      <w:proofErr w:type="spellStart"/>
      <w:proofErr w:type="gramStart"/>
      <w:r w:rsidR="00C03251" w:rsidRPr="00546160">
        <w:rPr>
          <w:rFonts w:ascii="Arial" w:hAnsi="Arial" w:cs="Arial"/>
        </w:rPr>
        <w:t>Dengan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demikian</w:t>
      </w:r>
      <w:proofErr w:type="spellEnd"/>
      <w:r w:rsidR="00C03251" w:rsidRPr="00546160">
        <w:rPr>
          <w:rFonts w:ascii="Arial" w:hAnsi="Arial" w:cs="Arial"/>
        </w:rPr>
        <w:t xml:space="preserve">, </w:t>
      </w:r>
      <w:proofErr w:type="spellStart"/>
      <w:r w:rsidR="00C03251" w:rsidRPr="00546160">
        <w:rPr>
          <w:rFonts w:ascii="Arial" w:hAnsi="Arial" w:cs="Arial"/>
        </w:rPr>
        <w:t>sungguh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aneh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kalau</w:t>
      </w:r>
      <w:proofErr w:type="spellEnd"/>
      <w:r w:rsidR="00C03251" w:rsidRPr="00546160">
        <w:rPr>
          <w:rFonts w:ascii="Arial" w:hAnsi="Arial" w:cs="Arial"/>
        </w:rPr>
        <w:t xml:space="preserve"> Indonesia </w:t>
      </w:r>
      <w:proofErr w:type="spellStart"/>
      <w:r w:rsidR="00C03251" w:rsidRPr="00546160">
        <w:rPr>
          <w:rFonts w:ascii="Arial" w:hAnsi="Arial" w:cs="Arial"/>
        </w:rPr>
        <w:t>justru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mengimpor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buah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sayuran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dari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negara-negara</w:t>
      </w:r>
      <w:proofErr w:type="spellEnd"/>
      <w:r w:rsidR="00C03251" w:rsidRPr="00546160">
        <w:rPr>
          <w:rFonts w:ascii="Arial" w:hAnsi="Arial" w:cs="Arial"/>
        </w:rPr>
        <w:t xml:space="preserve"> temperate yang </w:t>
      </w:r>
      <w:proofErr w:type="spellStart"/>
      <w:r w:rsidR="00C03251" w:rsidRPr="00546160">
        <w:rPr>
          <w:rFonts w:ascii="Arial" w:hAnsi="Arial" w:cs="Arial"/>
        </w:rPr>
        <w:t>tingkat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produktivitas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alamnya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jauh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lebih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rendah</w:t>
      </w:r>
      <w:proofErr w:type="spellEnd"/>
      <w:r w:rsidR="00C03251" w:rsidRPr="00546160">
        <w:rPr>
          <w:rFonts w:ascii="Arial" w:hAnsi="Arial" w:cs="Arial"/>
        </w:rPr>
        <w:t>.</w:t>
      </w:r>
      <w:proofErr w:type="gramEnd"/>
      <w:r w:rsidR="00C03251" w:rsidRPr="00546160">
        <w:rPr>
          <w:rFonts w:ascii="Arial" w:hAnsi="Arial" w:cs="Arial"/>
        </w:rPr>
        <w:t xml:space="preserve"> </w:t>
      </w:r>
      <w:proofErr w:type="gramStart"/>
      <w:r w:rsidR="00C03251" w:rsidRPr="00546160">
        <w:rPr>
          <w:rFonts w:ascii="Arial" w:hAnsi="Arial" w:cs="Arial"/>
        </w:rPr>
        <w:t xml:space="preserve">Kita </w:t>
      </w:r>
      <w:proofErr w:type="spellStart"/>
      <w:r w:rsidR="00C03251" w:rsidRPr="00546160">
        <w:rPr>
          <w:rFonts w:ascii="Arial" w:hAnsi="Arial" w:cs="Arial"/>
        </w:rPr>
        <w:t>hanya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bangga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267DEC">
        <w:rPr>
          <w:rFonts w:ascii="Arial" w:hAnsi="Arial" w:cs="Arial"/>
        </w:rPr>
        <w:t>mem</w:t>
      </w:r>
      <w:r w:rsidR="00C03251" w:rsidRPr="00546160">
        <w:rPr>
          <w:rFonts w:ascii="Arial" w:hAnsi="Arial" w:cs="Arial"/>
        </w:rPr>
        <w:t>punya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banyak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warisan</w:t>
      </w:r>
      <w:proofErr w:type="spellEnd"/>
      <w:r w:rsidR="00C03251" w:rsidRPr="00546160">
        <w:rPr>
          <w:rFonts w:ascii="Arial" w:hAnsi="Arial" w:cs="Arial"/>
        </w:rPr>
        <w:t xml:space="preserve"> plasma </w:t>
      </w:r>
      <w:proofErr w:type="spellStart"/>
      <w:r w:rsidR="00C03251" w:rsidRPr="00546160">
        <w:rPr>
          <w:rFonts w:ascii="Arial" w:hAnsi="Arial" w:cs="Arial"/>
        </w:rPr>
        <w:t>nutfah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varitas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tanaman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unggul</w:t>
      </w:r>
      <w:proofErr w:type="spellEnd"/>
      <w:r w:rsidR="00C03251" w:rsidRPr="00546160">
        <w:rPr>
          <w:rFonts w:ascii="Arial" w:hAnsi="Arial" w:cs="Arial"/>
        </w:rPr>
        <w:t xml:space="preserve">, </w:t>
      </w:r>
      <w:proofErr w:type="spellStart"/>
      <w:r w:rsidR="00C03251" w:rsidRPr="00546160">
        <w:rPr>
          <w:rFonts w:ascii="Arial" w:hAnsi="Arial" w:cs="Arial"/>
        </w:rPr>
        <w:t>namun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justru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dimanfaatkan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oleh</w:t>
      </w:r>
      <w:proofErr w:type="spellEnd"/>
      <w:r w:rsidR="00C03251" w:rsidRPr="00546160">
        <w:rPr>
          <w:rFonts w:ascii="Arial" w:hAnsi="Arial" w:cs="Arial"/>
        </w:rPr>
        <w:t xml:space="preserve"> orang </w:t>
      </w:r>
      <w:proofErr w:type="spellStart"/>
      <w:r w:rsidR="00C03251" w:rsidRPr="00546160">
        <w:rPr>
          <w:rFonts w:ascii="Arial" w:hAnsi="Arial" w:cs="Arial"/>
        </w:rPr>
        <w:t>asing</w:t>
      </w:r>
      <w:proofErr w:type="spellEnd"/>
      <w:r w:rsidR="00C03251" w:rsidRPr="00546160">
        <w:rPr>
          <w:rFonts w:ascii="Arial" w:hAnsi="Arial" w:cs="Arial"/>
        </w:rPr>
        <w:t xml:space="preserve">, </w:t>
      </w:r>
      <w:proofErr w:type="spellStart"/>
      <w:r w:rsidR="00C03251" w:rsidRPr="00546160">
        <w:rPr>
          <w:rFonts w:ascii="Arial" w:hAnsi="Arial" w:cs="Arial"/>
        </w:rPr>
        <w:t>sehingga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dengan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ilmu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teknologi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canggihnya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mereka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mampu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memperbaiki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genetiknya</w:t>
      </w:r>
      <w:proofErr w:type="spellEnd"/>
      <w:r w:rsidR="00C03251" w:rsidRPr="00546160">
        <w:rPr>
          <w:rFonts w:ascii="Arial" w:hAnsi="Arial" w:cs="Arial"/>
        </w:rPr>
        <w:t xml:space="preserve"> agar </w:t>
      </w:r>
      <w:proofErr w:type="spellStart"/>
      <w:r w:rsidR="00C03251" w:rsidRPr="00546160">
        <w:rPr>
          <w:rFonts w:ascii="Arial" w:hAnsi="Arial" w:cs="Arial"/>
        </w:rPr>
        <w:t>mempunyai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produktivitas</w:t>
      </w:r>
      <w:proofErr w:type="spellEnd"/>
      <w:r w:rsidR="00C03251" w:rsidRPr="00546160">
        <w:rPr>
          <w:rFonts w:ascii="Arial" w:hAnsi="Arial" w:cs="Arial"/>
        </w:rPr>
        <w:t xml:space="preserve"> yang </w:t>
      </w:r>
      <w:proofErr w:type="spellStart"/>
      <w:r w:rsidR="00C03251" w:rsidRPr="00546160">
        <w:rPr>
          <w:rFonts w:ascii="Arial" w:hAnsi="Arial" w:cs="Arial"/>
        </w:rPr>
        <w:t>jauh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lebih</w:t>
      </w:r>
      <w:proofErr w:type="spellEnd"/>
      <w:r w:rsidR="00C03251" w:rsidRPr="00546160">
        <w:rPr>
          <w:rFonts w:ascii="Arial" w:hAnsi="Arial" w:cs="Arial"/>
        </w:rPr>
        <w:t xml:space="preserve"> </w:t>
      </w:r>
      <w:proofErr w:type="spellStart"/>
      <w:r w:rsidR="00C03251" w:rsidRPr="00546160">
        <w:rPr>
          <w:rFonts w:ascii="Arial" w:hAnsi="Arial" w:cs="Arial"/>
        </w:rPr>
        <w:t>tinggi</w:t>
      </w:r>
      <w:proofErr w:type="spellEnd"/>
      <w:r w:rsidR="00C03251" w:rsidRPr="00546160">
        <w:rPr>
          <w:rFonts w:ascii="Arial" w:hAnsi="Arial" w:cs="Arial"/>
        </w:rPr>
        <w:t>.</w:t>
      </w:r>
      <w:proofErr w:type="gramEnd"/>
      <w:r w:rsidR="00C03251" w:rsidRPr="00546160">
        <w:rPr>
          <w:rFonts w:ascii="Arial" w:hAnsi="Arial" w:cs="Arial"/>
        </w:rPr>
        <w:t xml:space="preserve"> </w:t>
      </w:r>
      <w:bookmarkStart w:id="0" w:name="_GoBack"/>
      <w:bookmarkEnd w:id="0"/>
    </w:p>
    <w:p w:rsidR="000C5538" w:rsidRPr="00546160" w:rsidRDefault="0043100C" w:rsidP="00942F46">
      <w:pPr>
        <w:ind w:firstLine="450"/>
        <w:jc w:val="both"/>
        <w:rPr>
          <w:rFonts w:ascii="Arial" w:hAnsi="Arial" w:cs="Arial"/>
        </w:rPr>
      </w:pPr>
      <w:proofErr w:type="spellStart"/>
      <w:r w:rsidRPr="00546160">
        <w:rPr>
          <w:rFonts w:ascii="Arial" w:hAnsi="Arial" w:cs="Arial"/>
        </w:rPr>
        <w:t>Sebenarnya</w:t>
      </w:r>
      <w:proofErr w:type="spellEnd"/>
      <w:r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k</w:t>
      </w:r>
      <w:r w:rsidR="000C5538" w:rsidRPr="00546160">
        <w:rPr>
          <w:rFonts w:ascii="Arial" w:hAnsi="Arial" w:cs="Arial"/>
        </w:rPr>
        <w:t>ualitas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buah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lokal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kita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jauh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lebih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proofErr w:type="gramStart"/>
      <w:r w:rsidR="000C5538" w:rsidRPr="00546160">
        <w:rPr>
          <w:rFonts w:ascii="Arial" w:hAnsi="Arial" w:cs="Arial"/>
        </w:rPr>
        <w:t>segar</w:t>
      </w:r>
      <w:proofErr w:type="spellEnd"/>
      <w:proofErr w:type="gramEnd"/>
      <w:r w:rsidR="000C553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enak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dan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terbukti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lebih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unggul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kandungan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vitaminnya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dibanding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buah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impor</w:t>
      </w:r>
      <w:proofErr w:type="spellEnd"/>
      <w:r w:rsidR="00B90708" w:rsidRPr="00546160">
        <w:rPr>
          <w:rFonts w:ascii="Arial" w:hAnsi="Arial" w:cs="Arial"/>
        </w:rPr>
        <w:t xml:space="preserve">, </w:t>
      </w:r>
      <w:proofErr w:type="spellStart"/>
      <w:r w:rsidR="00B90708" w:rsidRPr="00546160">
        <w:rPr>
          <w:rFonts w:ascii="Arial" w:hAnsi="Arial" w:cs="Arial"/>
        </w:rPr>
        <w:t>namun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biasanya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ukuran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kecil</w:t>
      </w:r>
      <w:proofErr w:type="spellEnd"/>
      <w:r w:rsidR="00B90708" w:rsidRPr="00546160">
        <w:rPr>
          <w:rFonts w:ascii="Arial" w:hAnsi="Arial" w:cs="Arial"/>
        </w:rPr>
        <w:t xml:space="preserve">, </w:t>
      </w:r>
      <w:proofErr w:type="spellStart"/>
      <w:r w:rsidR="00B90708" w:rsidRPr="00546160">
        <w:rPr>
          <w:rFonts w:ascii="Arial" w:hAnsi="Arial" w:cs="Arial"/>
        </w:rPr>
        <w:t>tidak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standar</w:t>
      </w:r>
      <w:proofErr w:type="spellEnd"/>
      <w:r w:rsidR="00B90708" w:rsidRPr="00546160">
        <w:rPr>
          <w:rFonts w:ascii="Arial" w:hAnsi="Arial" w:cs="Arial"/>
        </w:rPr>
        <w:t xml:space="preserve">, </w:t>
      </w:r>
      <w:proofErr w:type="spellStart"/>
      <w:r w:rsidRPr="00546160">
        <w:rPr>
          <w:rFonts w:ascii="Arial" w:hAnsi="Arial" w:cs="Arial"/>
        </w:rPr>
        <w:t>bentuk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dan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warna</w:t>
      </w:r>
      <w:proofErr w:type="spellEnd"/>
      <w:r w:rsidR="00B90708" w:rsidRPr="00546160">
        <w:rPr>
          <w:rFonts w:ascii="Arial" w:hAnsi="Arial" w:cs="Arial"/>
        </w:rPr>
        <w:t xml:space="preserve"> </w:t>
      </w:r>
      <w:r w:rsidRPr="00546160">
        <w:rPr>
          <w:rFonts w:ascii="Arial" w:hAnsi="Arial" w:cs="Arial"/>
        </w:rPr>
        <w:t xml:space="preserve">yang </w:t>
      </w:r>
      <w:proofErr w:type="spellStart"/>
      <w:r w:rsidR="00B90708" w:rsidRPr="00546160">
        <w:rPr>
          <w:rFonts w:ascii="Arial" w:hAnsi="Arial" w:cs="Arial"/>
        </w:rPr>
        <w:t>kurang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menarik</w:t>
      </w:r>
      <w:proofErr w:type="spellEnd"/>
      <w:r w:rsidR="000C5538" w:rsidRPr="00546160">
        <w:rPr>
          <w:rFonts w:ascii="Arial" w:hAnsi="Arial" w:cs="Arial"/>
        </w:rPr>
        <w:t xml:space="preserve">. </w:t>
      </w:r>
      <w:proofErr w:type="spellStart"/>
      <w:r w:rsidR="00B90708" w:rsidRPr="00546160">
        <w:rPr>
          <w:rFonts w:ascii="Arial" w:hAnsi="Arial" w:cs="Arial"/>
        </w:rPr>
        <w:t>K</w:t>
      </w:r>
      <w:r w:rsidR="000C5538" w:rsidRPr="00546160">
        <w:rPr>
          <w:rFonts w:ascii="Arial" w:hAnsi="Arial" w:cs="Arial"/>
        </w:rPr>
        <w:t>andungan</w:t>
      </w:r>
      <w:proofErr w:type="spellEnd"/>
      <w:r w:rsidR="000C5538" w:rsidRPr="00546160">
        <w:rPr>
          <w:rFonts w:ascii="Arial" w:hAnsi="Arial" w:cs="Arial"/>
        </w:rPr>
        <w:t xml:space="preserve"> vitamin C </w:t>
      </w:r>
      <w:proofErr w:type="spellStart"/>
      <w:r w:rsidR="000C5538" w:rsidRPr="00546160">
        <w:rPr>
          <w:rFonts w:ascii="Arial" w:hAnsi="Arial" w:cs="Arial"/>
        </w:rPr>
        <w:t>dan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gramStart"/>
      <w:r w:rsidR="000C5538" w:rsidRPr="00546160">
        <w:rPr>
          <w:rFonts w:ascii="Arial" w:hAnsi="Arial" w:cs="Arial"/>
        </w:rPr>
        <w:t>A</w:t>
      </w:r>
      <w:proofErr w:type="gramEnd"/>
      <w:r w:rsidR="000C5538" w:rsidRPr="00546160">
        <w:rPr>
          <w:rFonts w:ascii="Arial" w:hAnsi="Arial" w:cs="Arial"/>
        </w:rPr>
        <w:t xml:space="preserve"> di </w:t>
      </w:r>
      <w:proofErr w:type="spellStart"/>
      <w:r w:rsidR="000C5538" w:rsidRPr="00546160">
        <w:rPr>
          <w:rFonts w:ascii="Arial" w:hAnsi="Arial" w:cs="Arial"/>
        </w:rPr>
        <w:t>mangga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lokal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bisa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sepuluh</w:t>
      </w:r>
      <w:proofErr w:type="spellEnd"/>
      <w:r w:rsidR="000C5538" w:rsidRPr="00546160">
        <w:rPr>
          <w:rFonts w:ascii="Arial" w:hAnsi="Arial" w:cs="Arial"/>
        </w:rPr>
        <w:t xml:space="preserve"> kali </w:t>
      </w:r>
      <w:proofErr w:type="spellStart"/>
      <w:r w:rsidR="000C5538" w:rsidRPr="00546160">
        <w:rPr>
          <w:rFonts w:ascii="Arial" w:hAnsi="Arial" w:cs="Arial"/>
        </w:rPr>
        <w:t>lebih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tinggi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dibanding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kandungan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mangga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impor</w:t>
      </w:r>
      <w:proofErr w:type="spellEnd"/>
      <w:r w:rsidR="000C5538" w:rsidRPr="00546160">
        <w:rPr>
          <w:rFonts w:ascii="Arial" w:hAnsi="Arial" w:cs="Arial"/>
        </w:rPr>
        <w:t>.</w:t>
      </w:r>
      <w:r w:rsidR="00942F46" w:rsidRPr="00546160">
        <w:rPr>
          <w:rFonts w:ascii="Arial" w:hAnsi="Arial" w:cs="Arial"/>
        </w:rPr>
        <w:t xml:space="preserve"> </w:t>
      </w:r>
      <w:proofErr w:type="spellStart"/>
      <w:proofErr w:type="gramStart"/>
      <w:r w:rsidR="00942F46" w:rsidRPr="00546160">
        <w:rPr>
          <w:rFonts w:ascii="Arial" w:hAnsi="Arial" w:cs="Arial"/>
        </w:rPr>
        <w:t>Saat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ini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buah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impor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dipilih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karena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cita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rasanya</w:t>
      </w:r>
      <w:proofErr w:type="spellEnd"/>
      <w:r w:rsidR="00942F46" w:rsidRPr="00546160">
        <w:rPr>
          <w:rFonts w:ascii="Arial" w:hAnsi="Arial" w:cs="Arial"/>
        </w:rPr>
        <w:t xml:space="preserve"> yang </w:t>
      </w:r>
      <w:proofErr w:type="spellStart"/>
      <w:r w:rsidR="00942F46" w:rsidRPr="00546160">
        <w:rPr>
          <w:rFonts w:ascii="Arial" w:hAnsi="Arial" w:cs="Arial"/>
        </w:rPr>
        <w:t>dianggap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memiliki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standar</w:t>
      </w:r>
      <w:proofErr w:type="spellEnd"/>
      <w:r w:rsidR="00942F46" w:rsidRPr="00546160">
        <w:rPr>
          <w:rFonts w:ascii="Arial" w:hAnsi="Arial" w:cs="Arial"/>
        </w:rPr>
        <w:t xml:space="preserve">, </w:t>
      </w:r>
      <w:proofErr w:type="spellStart"/>
      <w:r w:rsidR="00942F46" w:rsidRPr="00546160">
        <w:rPr>
          <w:rFonts w:ascii="Arial" w:hAnsi="Arial" w:cs="Arial"/>
        </w:rPr>
        <w:t>termasuk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bentuk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dan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warna</w:t>
      </w:r>
      <w:proofErr w:type="spellEnd"/>
      <w:r w:rsidR="00942F46" w:rsidRPr="00546160">
        <w:rPr>
          <w:rFonts w:ascii="Arial" w:hAnsi="Arial" w:cs="Arial"/>
        </w:rPr>
        <w:t xml:space="preserve"> yang </w:t>
      </w:r>
      <w:proofErr w:type="spellStart"/>
      <w:r w:rsidR="00942F46" w:rsidRPr="00546160">
        <w:rPr>
          <w:rFonts w:ascii="Arial" w:hAnsi="Arial" w:cs="Arial"/>
        </w:rPr>
        <w:t>lebih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menarik</w:t>
      </w:r>
      <w:proofErr w:type="spellEnd"/>
      <w:r w:rsidR="00B90708" w:rsidRPr="00546160">
        <w:rPr>
          <w:rFonts w:ascii="Arial" w:hAnsi="Arial" w:cs="Arial"/>
        </w:rPr>
        <w:t xml:space="preserve">, </w:t>
      </w:r>
      <w:proofErr w:type="spellStart"/>
      <w:r w:rsidR="00B90708" w:rsidRPr="00546160">
        <w:rPr>
          <w:rFonts w:ascii="Arial" w:hAnsi="Arial" w:cs="Arial"/>
        </w:rPr>
        <w:t>dengan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harga</w:t>
      </w:r>
      <w:proofErr w:type="spellEnd"/>
      <w:r w:rsidR="00B90708" w:rsidRPr="00546160">
        <w:rPr>
          <w:rFonts w:ascii="Arial" w:hAnsi="Arial" w:cs="Arial"/>
        </w:rPr>
        <w:t xml:space="preserve"> yang </w:t>
      </w:r>
      <w:proofErr w:type="spellStart"/>
      <w:r w:rsidR="00B90708" w:rsidRPr="00546160">
        <w:rPr>
          <w:rFonts w:ascii="Arial" w:hAnsi="Arial" w:cs="Arial"/>
        </w:rPr>
        <w:t>masih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terjangkau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dan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lastRenderedPageBreak/>
        <w:t>mengangkat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prestise</w:t>
      </w:r>
      <w:proofErr w:type="spellEnd"/>
      <w:r w:rsidR="00942F46" w:rsidRPr="00546160">
        <w:rPr>
          <w:rFonts w:ascii="Arial" w:hAnsi="Arial" w:cs="Arial"/>
        </w:rPr>
        <w:t>.</w:t>
      </w:r>
      <w:proofErr w:type="gram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Namun</w:t>
      </w:r>
      <w:proofErr w:type="spellEnd"/>
      <w:r w:rsidR="00942F46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demikian</w:t>
      </w:r>
      <w:proofErr w:type="spellEnd"/>
      <w:r w:rsidR="00942F46" w:rsidRPr="00546160">
        <w:rPr>
          <w:rFonts w:ascii="Arial" w:hAnsi="Arial" w:cs="Arial"/>
        </w:rPr>
        <w:t xml:space="preserve">, </w:t>
      </w:r>
      <w:proofErr w:type="spellStart"/>
      <w:r w:rsidR="0080445B" w:rsidRPr="00546160">
        <w:rPr>
          <w:rFonts w:ascii="Arial" w:hAnsi="Arial" w:cs="Arial"/>
        </w:rPr>
        <w:t>hasil</w:t>
      </w:r>
      <w:proofErr w:type="spellEnd"/>
      <w:r w:rsidR="0080445B" w:rsidRPr="00546160">
        <w:rPr>
          <w:rFonts w:ascii="Arial" w:hAnsi="Arial" w:cs="Arial"/>
        </w:rPr>
        <w:t xml:space="preserve"> </w:t>
      </w:r>
      <w:proofErr w:type="spellStart"/>
      <w:r w:rsidR="00942F46" w:rsidRPr="00546160">
        <w:rPr>
          <w:rFonts w:ascii="Arial" w:hAnsi="Arial" w:cs="Arial"/>
        </w:rPr>
        <w:t>r</w:t>
      </w:r>
      <w:r w:rsidR="000C5538" w:rsidRPr="00546160">
        <w:rPr>
          <w:rFonts w:ascii="Arial" w:hAnsi="Arial" w:cs="Arial"/>
        </w:rPr>
        <w:t>iset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pernah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menemukan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buah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impor</w:t>
      </w:r>
      <w:proofErr w:type="spellEnd"/>
      <w:r w:rsidR="000C5538" w:rsidRPr="00546160">
        <w:rPr>
          <w:rFonts w:ascii="Arial" w:hAnsi="Arial" w:cs="Arial"/>
        </w:rPr>
        <w:t xml:space="preserve"> </w:t>
      </w:r>
      <w:r w:rsidR="0080445B" w:rsidRPr="00546160">
        <w:rPr>
          <w:rFonts w:ascii="Arial" w:hAnsi="Arial" w:cs="Arial"/>
        </w:rPr>
        <w:t xml:space="preserve">yang </w:t>
      </w:r>
      <w:proofErr w:type="spellStart"/>
      <w:r w:rsidR="000C5538" w:rsidRPr="00546160">
        <w:rPr>
          <w:rFonts w:ascii="Arial" w:hAnsi="Arial" w:cs="Arial"/>
        </w:rPr>
        <w:t>mengandung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lapisan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lilin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sebagai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pengawet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dan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residu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pestisida</w:t>
      </w:r>
      <w:proofErr w:type="spellEnd"/>
      <w:r w:rsidR="00B90708" w:rsidRPr="00546160">
        <w:rPr>
          <w:rFonts w:ascii="Arial" w:hAnsi="Arial" w:cs="Arial"/>
        </w:rPr>
        <w:t xml:space="preserve"> </w:t>
      </w:r>
      <w:proofErr w:type="spellStart"/>
      <w:r w:rsidR="00B90708" w:rsidRPr="00546160">
        <w:rPr>
          <w:rFonts w:ascii="Arial" w:hAnsi="Arial" w:cs="Arial"/>
        </w:rPr>
        <w:t>berbahaya</w:t>
      </w:r>
      <w:proofErr w:type="spellEnd"/>
      <w:r w:rsidR="000C5538" w:rsidRPr="00546160">
        <w:rPr>
          <w:rFonts w:ascii="Arial" w:hAnsi="Arial" w:cs="Arial"/>
        </w:rPr>
        <w:t xml:space="preserve">, yang </w:t>
      </w:r>
      <w:proofErr w:type="spellStart"/>
      <w:r w:rsidR="000C5538" w:rsidRPr="00546160">
        <w:rPr>
          <w:rFonts w:ascii="Arial" w:hAnsi="Arial" w:cs="Arial"/>
        </w:rPr>
        <w:t>dapat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menyebabkan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kanker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usus</w:t>
      </w:r>
      <w:proofErr w:type="spellEnd"/>
      <w:r w:rsidR="000C5538" w:rsidRPr="00546160">
        <w:rPr>
          <w:rFonts w:ascii="Arial" w:hAnsi="Arial" w:cs="Arial"/>
        </w:rPr>
        <w:t xml:space="preserve">, </w:t>
      </w:r>
      <w:proofErr w:type="spellStart"/>
      <w:r w:rsidR="000C5538" w:rsidRPr="00546160">
        <w:rPr>
          <w:rFonts w:ascii="Arial" w:hAnsi="Arial" w:cs="Arial"/>
        </w:rPr>
        <w:t>hati</w:t>
      </w:r>
      <w:proofErr w:type="spellEnd"/>
      <w:r w:rsidR="000C5538" w:rsidRPr="00546160">
        <w:rPr>
          <w:rFonts w:ascii="Arial" w:hAnsi="Arial" w:cs="Arial"/>
        </w:rPr>
        <w:t xml:space="preserve">, </w:t>
      </w:r>
      <w:proofErr w:type="spellStart"/>
      <w:r w:rsidR="000C5538" w:rsidRPr="00546160">
        <w:rPr>
          <w:rFonts w:ascii="Arial" w:hAnsi="Arial" w:cs="Arial"/>
        </w:rPr>
        <w:t>dan</w:t>
      </w:r>
      <w:proofErr w:type="spellEnd"/>
      <w:r w:rsidR="000C5538" w:rsidRPr="00546160">
        <w:rPr>
          <w:rFonts w:ascii="Arial" w:hAnsi="Arial" w:cs="Arial"/>
        </w:rPr>
        <w:t xml:space="preserve"> </w:t>
      </w:r>
      <w:proofErr w:type="spellStart"/>
      <w:r w:rsidR="000C5538" w:rsidRPr="00546160">
        <w:rPr>
          <w:rFonts w:ascii="Arial" w:hAnsi="Arial" w:cs="Arial"/>
        </w:rPr>
        <w:t>leukeumia</w:t>
      </w:r>
      <w:proofErr w:type="spellEnd"/>
      <w:r w:rsidR="000C5538" w:rsidRPr="00546160">
        <w:rPr>
          <w:rFonts w:ascii="Arial" w:hAnsi="Arial" w:cs="Arial"/>
        </w:rPr>
        <w:t>,</w:t>
      </w:r>
    </w:p>
    <w:p w:rsidR="00F03264" w:rsidRPr="00546160" w:rsidRDefault="000C5538" w:rsidP="00857CB1">
      <w:pPr>
        <w:ind w:firstLine="450"/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546160">
        <w:rPr>
          <w:rFonts w:ascii="Arial" w:hAnsi="Arial" w:cs="Arial"/>
          <w:color w:val="333333"/>
        </w:rPr>
        <w:t>Kedaulatan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="00C03251" w:rsidRPr="00546160">
        <w:rPr>
          <w:rFonts w:ascii="Arial" w:hAnsi="Arial" w:cs="Arial"/>
          <w:color w:val="333333"/>
        </w:rPr>
        <w:t>P</w:t>
      </w:r>
      <w:r w:rsidRPr="00546160">
        <w:rPr>
          <w:rFonts w:ascii="Arial" w:hAnsi="Arial" w:cs="Arial"/>
          <w:color w:val="333333"/>
        </w:rPr>
        <w:t>angan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="00C03251" w:rsidRPr="00546160">
        <w:rPr>
          <w:rFonts w:ascii="Arial" w:hAnsi="Arial" w:cs="Arial"/>
          <w:color w:val="333333"/>
        </w:rPr>
        <w:t>dapat</w:t>
      </w:r>
      <w:proofErr w:type="spellEnd"/>
      <w:r w:rsidR="00C0325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digapai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C03251" w:rsidRPr="00546160">
        <w:rPr>
          <w:rFonts w:ascii="Arial" w:hAnsi="Arial" w:cs="Arial"/>
          <w:color w:val="333333"/>
        </w:rPr>
        <w:t>dengan</w:t>
      </w:r>
      <w:proofErr w:type="spellEnd"/>
      <w:r w:rsidR="00C03251" w:rsidRPr="00546160">
        <w:rPr>
          <w:rFonts w:ascii="Arial" w:hAnsi="Arial" w:cs="Arial"/>
          <w:color w:val="333333"/>
        </w:rPr>
        <w:t xml:space="preserve"> </w:t>
      </w:r>
      <w:proofErr w:type="spellStart"/>
      <w:r w:rsidR="00C03251" w:rsidRPr="00546160">
        <w:rPr>
          <w:rFonts w:ascii="Arial" w:hAnsi="Arial" w:cs="Arial"/>
          <w:color w:val="333333"/>
        </w:rPr>
        <w:t>mengaplikasikan</w:t>
      </w:r>
      <w:proofErr w:type="spellEnd"/>
      <w:r w:rsidR="00C0325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konsep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Pertanian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Terpadu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AD09AA">
        <w:rPr>
          <w:rFonts w:ascii="Arial" w:hAnsi="Arial" w:cs="Arial"/>
          <w:color w:val="333333"/>
        </w:rPr>
        <w:t>melalui</w:t>
      </w:r>
      <w:proofErr w:type="spellEnd"/>
      <w:r w:rsidR="00AD09AA">
        <w:rPr>
          <w:rFonts w:ascii="Arial" w:hAnsi="Arial" w:cs="Arial"/>
          <w:color w:val="333333"/>
        </w:rPr>
        <w:t xml:space="preserve"> </w:t>
      </w:r>
      <w:proofErr w:type="spellStart"/>
      <w:r w:rsidR="00C03251" w:rsidRPr="00546160">
        <w:rPr>
          <w:rFonts w:ascii="Arial" w:hAnsi="Arial" w:cs="Arial"/>
          <w:color w:val="333333"/>
        </w:rPr>
        <w:t>strategi</w:t>
      </w:r>
      <w:proofErr w:type="spellEnd"/>
      <w:r w:rsidR="00C03251" w:rsidRPr="00546160">
        <w:rPr>
          <w:rFonts w:ascii="Arial" w:hAnsi="Arial" w:cs="Arial"/>
          <w:color w:val="333333"/>
        </w:rPr>
        <w:t xml:space="preserve"> </w:t>
      </w:r>
      <w:r w:rsidR="0080445B" w:rsidRPr="00546160">
        <w:rPr>
          <w:rFonts w:ascii="Arial" w:hAnsi="Arial" w:cs="Arial"/>
          <w:b/>
          <w:color w:val="333333"/>
        </w:rPr>
        <w:t>5</w:t>
      </w:r>
      <w:r w:rsidRPr="00546160">
        <w:rPr>
          <w:rFonts w:ascii="Arial" w:hAnsi="Arial" w:cs="Arial"/>
          <w:b/>
          <w:color w:val="333333"/>
        </w:rPr>
        <w:t xml:space="preserve">A </w:t>
      </w:r>
      <w:r w:rsidRPr="00546160">
        <w:rPr>
          <w:rFonts w:ascii="Arial" w:hAnsi="Arial" w:cs="Arial"/>
          <w:color w:val="333333"/>
        </w:rPr>
        <w:t>(Agro</w:t>
      </w:r>
      <w:r w:rsidR="00857CB1" w:rsidRPr="00546160">
        <w:rPr>
          <w:rFonts w:ascii="Arial" w:hAnsi="Arial" w:cs="Arial"/>
          <w:color w:val="333333"/>
        </w:rPr>
        <w:t>-</w:t>
      </w:r>
      <w:proofErr w:type="spellStart"/>
      <w:r w:rsidR="00857CB1" w:rsidRPr="00546160">
        <w:rPr>
          <w:rFonts w:ascii="Arial" w:hAnsi="Arial" w:cs="Arial"/>
          <w:color w:val="333333"/>
        </w:rPr>
        <w:t>produksi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</w:t>
      </w:r>
      <w:proofErr w:type="spellStart"/>
      <w:r w:rsidR="00857CB1" w:rsidRPr="00546160">
        <w:rPr>
          <w:rFonts w:ascii="Arial" w:hAnsi="Arial" w:cs="Arial"/>
          <w:color w:val="333333"/>
        </w:rPr>
        <w:t>Agri-bisnis</w:t>
      </w:r>
      <w:proofErr w:type="spellEnd"/>
      <w:r w:rsidR="00857CB1" w:rsidRPr="00546160">
        <w:rPr>
          <w:rFonts w:ascii="Arial" w:hAnsi="Arial" w:cs="Arial"/>
          <w:color w:val="333333"/>
        </w:rPr>
        <w:t>, Agro-</w:t>
      </w:r>
      <w:r w:rsidRPr="00546160">
        <w:rPr>
          <w:rFonts w:ascii="Arial" w:hAnsi="Arial" w:cs="Arial"/>
          <w:color w:val="333333"/>
        </w:rPr>
        <w:t xml:space="preserve">industry, </w:t>
      </w:r>
      <w:r w:rsidR="00857CB1" w:rsidRPr="00546160">
        <w:rPr>
          <w:rFonts w:ascii="Arial" w:hAnsi="Arial" w:cs="Arial"/>
          <w:color w:val="333333"/>
        </w:rPr>
        <w:t>Agro-</w:t>
      </w:r>
      <w:proofErr w:type="spellStart"/>
      <w:r w:rsidRPr="00546160">
        <w:rPr>
          <w:rFonts w:ascii="Arial" w:hAnsi="Arial" w:cs="Arial"/>
          <w:color w:val="333333"/>
        </w:rPr>
        <w:t>teknologi</w:t>
      </w:r>
      <w:proofErr w:type="spellEnd"/>
      <w:r w:rsidRPr="00546160">
        <w:rPr>
          <w:rFonts w:ascii="Arial" w:hAnsi="Arial" w:cs="Arial"/>
          <w:color w:val="333333"/>
        </w:rPr>
        <w:t>, Agro</w:t>
      </w:r>
      <w:r w:rsidR="00857CB1" w:rsidRPr="00546160">
        <w:rPr>
          <w:rFonts w:ascii="Arial" w:hAnsi="Arial" w:cs="Arial"/>
          <w:color w:val="333333"/>
        </w:rPr>
        <w:t>-</w:t>
      </w:r>
      <w:proofErr w:type="spellStart"/>
      <w:r w:rsidRPr="00546160">
        <w:rPr>
          <w:rFonts w:ascii="Arial" w:hAnsi="Arial" w:cs="Arial"/>
          <w:color w:val="333333"/>
        </w:rPr>
        <w:t>wisata</w:t>
      </w:r>
      <w:proofErr w:type="spellEnd"/>
      <w:r w:rsidRPr="00546160">
        <w:rPr>
          <w:rFonts w:ascii="Arial" w:hAnsi="Arial" w:cs="Arial"/>
          <w:color w:val="333333"/>
        </w:rPr>
        <w:t>)</w:t>
      </w:r>
      <w:r w:rsidR="00857CB1" w:rsidRPr="00546160">
        <w:rPr>
          <w:rFonts w:ascii="Arial" w:hAnsi="Arial" w:cs="Arial"/>
          <w:color w:val="333333"/>
        </w:rPr>
        <w:t xml:space="preserve"> yang </w:t>
      </w:r>
      <w:proofErr w:type="spellStart"/>
      <w:r w:rsidR="00857CB1" w:rsidRPr="00546160">
        <w:rPr>
          <w:rFonts w:ascii="Arial" w:hAnsi="Arial" w:cs="Arial"/>
          <w:color w:val="333333"/>
        </w:rPr>
        <w:t>memberdayakan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seluruh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potensi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sumber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daya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alam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air, </w:t>
      </w:r>
      <w:proofErr w:type="spellStart"/>
      <w:r w:rsidR="00857CB1" w:rsidRPr="00546160">
        <w:rPr>
          <w:rFonts w:ascii="Arial" w:hAnsi="Arial" w:cs="Arial"/>
          <w:color w:val="333333"/>
        </w:rPr>
        <w:t>hayati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</w:t>
      </w:r>
      <w:proofErr w:type="spellStart"/>
      <w:r w:rsidR="00857CB1" w:rsidRPr="00546160">
        <w:rPr>
          <w:rFonts w:ascii="Arial" w:hAnsi="Arial" w:cs="Arial"/>
          <w:color w:val="333333"/>
        </w:rPr>
        <w:t>lingkungan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SDM </w:t>
      </w:r>
      <w:proofErr w:type="spellStart"/>
      <w:r w:rsidR="00857CB1" w:rsidRPr="00546160">
        <w:rPr>
          <w:rFonts w:ascii="Arial" w:hAnsi="Arial" w:cs="Arial"/>
          <w:color w:val="333333"/>
        </w:rPr>
        <w:t>dan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manajemen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secara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menyeluruh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</w:t>
      </w:r>
      <w:proofErr w:type="spellStart"/>
      <w:r w:rsidR="00857CB1" w:rsidRPr="00546160">
        <w:rPr>
          <w:rFonts w:ascii="Arial" w:hAnsi="Arial" w:cs="Arial"/>
          <w:color w:val="333333"/>
        </w:rPr>
        <w:t>terpadu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</w:t>
      </w:r>
      <w:proofErr w:type="spellStart"/>
      <w:r w:rsidR="00857CB1" w:rsidRPr="00546160">
        <w:rPr>
          <w:rFonts w:ascii="Arial" w:hAnsi="Arial" w:cs="Arial"/>
          <w:color w:val="333333"/>
        </w:rPr>
        <w:t>utuh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dan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saling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sinergis</w:t>
      </w:r>
      <w:proofErr w:type="spellEnd"/>
      <w:r w:rsidR="00AD09AA">
        <w:rPr>
          <w:rFonts w:ascii="Arial" w:hAnsi="Arial" w:cs="Arial"/>
          <w:color w:val="333333"/>
        </w:rPr>
        <w:t>,</w:t>
      </w:r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dari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hulu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ke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hilir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untuk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masing-masing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komoditas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B27BE6" w:rsidRPr="00546160">
        <w:rPr>
          <w:rFonts w:ascii="Arial" w:hAnsi="Arial" w:cs="Arial"/>
          <w:color w:val="333333"/>
        </w:rPr>
        <w:t>unggulan</w:t>
      </w:r>
      <w:proofErr w:type="spellEnd"/>
      <w:r w:rsidR="00B27BE6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utama</w:t>
      </w:r>
      <w:proofErr w:type="spellEnd"/>
      <w:r w:rsidR="00857CB1" w:rsidRPr="00546160">
        <w:rPr>
          <w:rFonts w:ascii="Arial" w:hAnsi="Arial" w:cs="Arial"/>
          <w:color w:val="333333"/>
        </w:rPr>
        <w:t>.</w:t>
      </w:r>
      <w:proofErr w:type="gram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Perbaikan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sifat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genetik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dan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lingkungan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pertumbuhan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B27BE6" w:rsidRPr="00546160">
        <w:rPr>
          <w:rFonts w:ascii="Arial" w:hAnsi="Arial" w:cs="Arial"/>
          <w:color w:val="333333"/>
        </w:rPr>
        <w:t>jelas</w:t>
      </w:r>
      <w:proofErr w:type="spellEnd"/>
      <w:r w:rsidR="00B27BE6" w:rsidRPr="00546160">
        <w:rPr>
          <w:rFonts w:ascii="Arial" w:hAnsi="Arial" w:cs="Arial"/>
          <w:color w:val="333333"/>
        </w:rPr>
        <w:t xml:space="preserve"> </w:t>
      </w:r>
      <w:proofErr w:type="spellStart"/>
      <w:r w:rsidR="00B27BE6" w:rsidRPr="00546160">
        <w:rPr>
          <w:rFonts w:ascii="Arial" w:hAnsi="Arial" w:cs="Arial"/>
          <w:color w:val="333333"/>
        </w:rPr>
        <w:t>akan</w:t>
      </w:r>
      <w:proofErr w:type="spellEnd"/>
      <w:r w:rsidR="00B27BE6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makin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mampu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meni</w:t>
      </w:r>
      <w:r w:rsidR="003B2A4C" w:rsidRPr="00546160">
        <w:rPr>
          <w:rFonts w:ascii="Arial" w:hAnsi="Arial" w:cs="Arial"/>
          <w:color w:val="333333"/>
        </w:rPr>
        <w:t>n</w:t>
      </w:r>
      <w:r w:rsidR="00F03264" w:rsidRPr="00546160">
        <w:rPr>
          <w:rFonts w:ascii="Arial" w:hAnsi="Arial" w:cs="Arial"/>
          <w:color w:val="333333"/>
        </w:rPr>
        <w:t>gkatkan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produktivitas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lahan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, </w:t>
      </w:r>
      <w:proofErr w:type="spellStart"/>
      <w:r w:rsidR="00F03264" w:rsidRPr="00546160">
        <w:rPr>
          <w:rFonts w:ascii="Arial" w:hAnsi="Arial" w:cs="Arial"/>
          <w:color w:val="333333"/>
        </w:rPr>
        <w:t>Pola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bisnis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inti</w:t>
      </w:r>
      <w:proofErr w:type="spellEnd"/>
      <w:r w:rsidR="003B2A4C" w:rsidRPr="00546160">
        <w:rPr>
          <w:rFonts w:ascii="Arial" w:hAnsi="Arial" w:cs="Arial"/>
          <w:color w:val="333333"/>
        </w:rPr>
        <w:t>-</w:t>
      </w:r>
      <w:r w:rsidR="00F03264" w:rsidRPr="00546160">
        <w:rPr>
          <w:rFonts w:ascii="Arial" w:hAnsi="Arial" w:cs="Arial"/>
          <w:color w:val="333333"/>
        </w:rPr>
        <w:t xml:space="preserve">plasma </w:t>
      </w:r>
      <w:proofErr w:type="spellStart"/>
      <w:r w:rsidR="00F03264" w:rsidRPr="00546160">
        <w:rPr>
          <w:rFonts w:ascii="Arial" w:hAnsi="Arial" w:cs="Arial"/>
          <w:color w:val="333333"/>
        </w:rPr>
        <w:t>dalam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kesatuan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manajemen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penanganan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pasca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panen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r w:rsidR="003B2A4C" w:rsidRPr="00546160">
        <w:rPr>
          <w:rFonts w:ascii="Arial" w:hAnsi="Arial" w:cs="Arial"/>
          <w:i/>
          <w:color w:val="333333"/>
        </w:rPr>
        <w:t xml:space="preserve">Hi-touch </w:t>
      </w:r>
      <w:proofErr w:type="spellStart"/>
      <w:r w:rsidR="003B2A4C" w:rsidRPr="00546160">
        <w:rPr>
          <w:rFonts w:ascii="Arial" w:hAnsi="Arial" w:cs="Arial"/>
          <w:color w:val="333333"/>
        </w:rPr>
        <w:t>di</w:t>
      </w:r>
      <w:r w:rsidR="001D4829" w:rsidRPr="00546160">
        <w:rPr>
          <w:rFonts w:ascii="Arial" w:hAnsi="Arial" w:cs="Arial"/>
          <w:color w:val="333333"/>
        </w:rPr>
        <w:t>arahkan</w:t>
      </w:r>
      <w:proofErr w:type="spellEnd"/>
      <w:r w:rsidR="001D4829" w:rsidRPr="00546160">
        <w:rPr>
          <w:rFonts w:ascii="Arial" w:hAnsi="Arial" w:cs="Arial"/>
          <w:color w:val="333333"/>
        </w:rPr>
        <w:t xml:space="preserve"> agar </w:t>
      </w:r>
      <w:proofErr w:type="spellStart"/>
      <w:r w:rsidR="003B2A4C" w:rsidRPr="00546160">
        <w:rPr>
          <w:rFonts w:ascii="Arial" w:hAnsi="Arial" w:cs="Arial"/>
          <w:color w:val="333333"/>
        </w:rPr>
        <w:t>mampu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memberikan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nilai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tambah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daya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saing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komoditas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pertanian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untuk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mencapa</w:t>
      </w:r>
      <w:r w:rsidR="001D4829" w:rsidRPr="00546160">
        <w:rPr>
          <w:rFonts w:ascii="Arial" w:hAnsi="Arial" w:cs="Arial"/>
          <w:color w:val="333333"/>
        </w:rPr>
        <w:t>i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kedaulatan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pangan</w:t>
      </w:r>
      <w:proofErr w:type="spellEnd"/>
      <w:r w:rsidR="006A1DD6" w:rsidRPr="00546160">
        <w:rPr>
          <w:rFonts w:ascii="Arial" w:hAnsi="Arial" w:cs="Arial"/>
          <w:color w:val="333333"/>
        </w:rPr>
        <w:t xml:space="preserve"> </w:t>
      </w:r>
      <w:proofErr w:type="spellStart"/>
      <w:r w:rsidR="006A1DD6" w:rsidRPr="00546160">
        <w:rPr>
          <w:rFonts w:ascii="Arial" w:hAnsi="Arial" w:cs="Arial"/>
          <w:color w:val="333333"/>
        </w:rPr>
        <w:t>nasional</w:t>
      </w:r>
      <w:proofErr w:type="spellEnd"/>
      <w:r w:rsidR="001D4829" w:rsidRPr="00546160">
        <w:rPr>
          <w:rFonts w:ascii="Arial" w:hAnsi="Arial" w:cs="Arial"/>
          <w:color w:val="333333"/>
        </w:rPr>
        <w:t xml:space="preserve"> </w:t>
      </w:r>
      <w:proofErr w:type="spellStart"/>
      <w:r w:rsidR="001D4829" w:rsidRPr="00546160">
        <w:rPr>
          <w:rFonts w:ascii="Arial" w:hAnsi="Arial" w:cs="Arial"/>
          <w:color w:val="333333"/>
        </w:rPr>
        <w:t>dan</w:t>
      </w:r>
      <w:proofErr w:type="spellEnd"/>
      <w:r w:rsidR="001D4829" w:rsidRPr="00546160">
        <w:rPr>
          <w:rFonts w:ascii="Arial" w:hAnsi="Arial" w:cs="Arial"/>
          <w:color w:val="333333"/>
        </w:rPr>
        <w:t xml:space="preserve"> </w:t>
      </w:r>
      <w:proofErr w:type="spellStart"/>
      <w:r w:rsidR="001D4829" w:rsidRPr="00546160">
        <w:rPr>
          <w:rFonts w:ascii="Arial" w:hAnsi="Arial" w:cs="Arial"/>
          <w:color w:val="333333"/>
        </w:rPr>
        <w:t>kesejahteraan</w:t>
      </w:r>
      <w:proofErr w:type="spellEnd"/>
      <w:r w:rsidR="001D4829" w:rsidRPr="00546160">
        <w:rPr>
          <w:rFonts w:ascii="Arial" w:hAnsi="Arial" w:cs="Arial"/>
          <w:color w:val="333333"/>
        </w:rPr>
        <w:t xml:space="preserve"> </w:t>
      </w:r>
      <w:proofErr w:type="spellStart"/>
      <w:r w:rsidR="001D4829" w:rsidRPr="00546160">
        <w:rPr>
          <w:rFonts w:ascii="Arial" w:hAnsi="Arial" w:cs="Arial"/>
          <w:color w:val="333333"/>
        </w:rPr>
        <w:t>masyarakat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. </w:t>
      </w:r>
    </w:p>
    <w:p w:rsidR="00F03264" w:rsidRPr="00546160" w:rsidRDefault="00C5446D" w:rsidP="00857CB1">
      <w:pPr>
        <w:ind w:firstLine="450"/>
        <w:jc w:val="both"/>
        <w:rPr>
          <w:rFonts w:ascii="Arial" w:hAnsi="Arial" w:cs="Arial"/>
          <w:color w:val="333333"/>
        </w:rPr>
      </w:pPr>
      <w:proofErr w:type="spellStart"/>
      <w:r w:rsidRPr="00546160">
        <w:rPr>
          <w:rFonts w:ascii="Arial" w:hAnsi="Arial" w:cs="Arial"/>
          <w:color w:val="333333"/>
        </w:rPr>
        <w:t>Dengan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perbaikan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="0080445B" w:rsidRPr="00546160">
        <w:rPr>
          <w:rFonts w:ascii="Arial" w:hAnsi="Arial" w:cs="Arial"/>
          <w:color w:val="333333"/>
        </w:rPr>
        <w:t>peraturan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, </w:t>
      </w:r>
      <w:proofErr w:type="spellStart"/>
      <w:r w:rsidR="0080445B" w:rsidRPr="00546160">
        <w:rPr>
          <w:rFonts w:ascii="Arial" w:hAnsi="Arial" w:cs="Arial"/>
          <w:color w:val="333333"/>
        </w:rPr>
        <w:t>kepemimpinan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, </w:t>
      </w:r>
      <w:proofErr w:type="spellStart"/>
      <w:r w:rsidR="0080445B" w:rsidRPr="00546160">
        <w:rPr>
          <w:rFonts w:ascii="Arial" w:hAnsi="Arial" w:cs="Arial"/>
          <w:color w:val="333333"/>
        </w:rPr>
        <w:t>pelaksanaan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, </w:t>
      </w:r>
      <w:r w:rsidRPr="00546160">
        <w:rPr>
          <w:rFonts w:ascii="Arial" w:hAnsi="Arial" w:cs="Arial"/>
          <w:color w:val="333333"/>
        </w:rPr>
        <w:t xml:space="preserve">SDM, </w:t>
      </w:r>
      <w:proofErr w:type="spellStart"/>
      <w:r w:rsidRPr="00546160">
        <w:rPr>
          <w:rFonts w:ascii="Arial" w:hAnsi="Arial" w:cs="Arial"/>
          <w:color w:val="333333"/>
        </w:rPr>
        <w:t>teknologi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, </w:t>
      </w:r>
      <w:proofErr w:type="spellStart"/>
      <w:r w:rsidR="0080445B" w:rsidRPr="00546160">
        <w:rPr>
          <w:rFonts w:ascii="Arial" w:hAnsi="Arial" w:cs="Arial"/>
          <w:color w:val="333333"/>
        </w:rPr>
        <w:t>sinergisme</w:t>
      </w:r>
      <w:proofErr w:type="spellEnd"/>
      <w:r w:rsidR="0080445B" w:rsidRPr="00546160">
        <w:rPr>
          <w:rFonts w:ascii="Arial" w:hAnsi="Arial" w:cs="Arial"/>
          <w:color w:val="333333"/>
        </w:rPr>
        <w:t>,</w:t>
      </w:r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dan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manajemen</w:t>
      </w:r>
      <w:proofErr w:type="spellEnd"/>
      <w:r w:rsidRPr="00546160">
        <w:rPr>
          <w:rFonts w:ascii="Arial" w:hAnsi="Arial" w:cs="Arial"/>
          <w:color w:val="333333"/>
        </w:rPr>
        <w:t xml:space="preserve"> di </w:t>
      </w:r>
      <w:proofErr w:type="spellStart"/>
      <w:r w:rsidRPr="00546160">
        <w:rPr>
          <w:rFonts w:ascii="Arial" w:hAnsi="Arial" w:cs="Arial"/>
          <w:color w:val="333333"/>
        </w:rPr>
        <w:t>seluruh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lini</w:t>
      </w:r>
      <w:proofErr w:type="spellEnd"/>
      <w:r w:rsidRPr="00546160">
        <w:rPr>
          <w:rFonts w:ascii="Arial" w:hAnsi="Arial" w:cs="Arial"/>
          <w:color w:val="333333"/>
        </w:rPr>
        <w:t xml:space="preserve"> 5A </w:t>
      </w:r>
      <w:proofErr w:type="spellStart"/>
      <w:r w:rsidRPr="00546160">
        <w:rPr>
          <w:rFonts w:ascii="Arial" w:hAnsi="Arial" w:cs="Arial"/>
          <w:color w:val="333333"/>
        </w:rPr>
        <w:t>ini</w:t>
      </w:r>
      <w:proofErr w:type="spellEnd"/>
      <w:r w:rsidR="0080445B" w:rsidRPr="00546160">
        <w:rPr>
          <w:rFonts w:ascii="Arial" w:hAnsi="Arial" w:cs="Arial"/>
          <w:color w:val="333333"/>
        </w:rPr>
        <w:t>,</w:t>
      </w:r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maka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diharapkan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dapat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memperbaiki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k</w:t>
      </w:r>
      <w:r w:rsidR="00857CB1" w:rsidRPr="00546160">
        <w:rPr>
          <w:rFonts w:ascii="Arial" w:hAnsi="Arial" w:cs="Arial"/>
        </w:rPr>
        <w:t>elemahan</w:t>
      </w:r>
      <w:proofErr w:type="spellEnd"/>
      <w:r w:rsidR="00857CB1" w:rsidRPr="00546160">
        <w:rPr>
          <w:rFonts w:ascii="Arial" w:hAnsi="Arial" w:cs="Arial"/>
        </w:rPr>
        <w:t xml:space="preserve"> </w:t>
      </w:r>
      <w:proofErr w:type="spellStart"/>
      <w:r w:rsidR="00857CB1" w:rsidRPr="00546160">
        <w:rPr>
          <w:rFonts w:ascii="Arial" w:hAnsi="Arial" w:cs="Arial"/>
        </w:rPr>
        <w:t>utama</w:t>
      </w:r>
      <w:proofErr w:type="spellEnd"/>
      <w:r w:rsidR="00857CB1" w:rsidRPr="00546160">
        <w:rPr>
          <w:rFonts w:ascii="Arial" w:hAnsi="Arial" w:cs="Arial"/>
        </w:rPr>
        <w:t xml:space="preserve"> </w:t>
      </w:r>
      <w:proofErr w:type="spellStart"/>
      <w:r w:rsidR="00857CB1" w:rsidRPr="00546160">
        <w:rPr>
          <w:rFonts w:ascii="Arial" w:hAnsi="Arial" w:cs="Arial"/>
        </w:rPr>
        <w:t>komoditas</w:t>
      </w:r>
      <w:proofErr w:type="spellEnd"/>
      <w:r w:rsidR="00857CB1" w:rsidRPr="00546160">
        <w:rPr>
          <w:rFonts w:ascii="Arial" w:hAnsi="Arial" w:cs="Arial"/>
        </w:rPr>
        <w:t xml:space="preserve"> </w:t>
      </w:r>
      <w:proofErr w:type="spellStart"/>
      <w:r w:rsidR="00857CB1" w:rsidRPr="00546160">
        <w:rPr>
          <w:rFonts w:ascii="Arial" w:hAnsi="Arial" w:cs="Arial"/>
        </w:rPr>
        <w:t>pertanian</w:t>
      </w:r>
      <w:proofErr w:type="spellEnd"/>
      <w:r w:rsidRPr="00546160">
        <w:rPr>
          <w:rFonts w:ascii="Arial" w:hAnsi="Arial" w:cs="Arial"/>
        </w:rPr>
        <w:t xml:space="preserve"> agar </w:t>
      </w:r>
      <w:proofErr w:type="spellStart"/>
      <w:r w:rsidRPr="00546160">
        <w:rPr>
          <w:rFonts w:ascii="Arial" w:hAnsi="Arial" w:cs="Arial"/>
        </w:rPr>
        <w:t>mampu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memenuhi</w:t>
      </w:r>
      <w:proofErr w:type="spellEnd"/>
      <w:r w:rsidRPr="00546160">
        <w:rPr>
          <w:rFonts w:ascii="Arial" w:hAnsi="Arial" w:cs="Arial"/>
        </w:rPr>
        <w:t xml:space="preserve"> </w:t>
      </w:r>
      <w:proofErr w:type="spellStart"/>
      <w:r w:rsidRPr="00546160">
        <w:rPr>
          <w:rFonts w:ascii="Arial" w:hAnsi="Arial" w:cs="Arial"/>
        </w:rPr>
        <w:t>standart</w:t>
      </w:r>
      <w:proofErr w:type="spellEnd"/>
      <w:r w:rsidRPr="00546160">
        <w:rPr>
          <w:rFonts w:ascii="Arial" w:hAnsi="Arial" w:cs="Arial"/>
        </w:rPr>
        <w:t xml:space="preserve"> </w:t>
      </w:r>
      <w:r w:rsidR="00B27BE6" w:rsidRPr="00546160">
        <w:rPr>
          <w:rFonts w:ascii="Arial" w:hAnsi="Arial" w:cs="Arial"/>
          <w:color w:val="333333"/>
        </w:rPr>
        <w:t>3</w:t>
      </w:r>
      <w:r w:rsidR="00857CB1" w:rsidRPr="00546160">
        <w:rPr>
          <w:rFonts w:ascii="Arial" w:hAnsi="Arial" w:cs="Arial"/>
          <w:color w:val="333333"/>
        </w:rPr>
        <w:t>K (</w:t>
      </w:r>
      <w:proofErr w:type="spellStart"/>
      <w:r w:rsidR="00857CB1" w:rsidRPr="00546160">
        <w:rPr>
          <w:rFonts w:ascii="Arial" w:hAnsi="Arial" w:cs="Arial"/>
          <w:color w:val="333333"/>
        </w:rPr>
        <w:t>kuantitas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, </w:t>
      </w:r>
      <w:proofErr w:type="spellStart"/>
      <w:r w:rsidR="00857CB1" w:rsidRPr="00546160">
        <w:rPr>
          <w:rFonts w:ascii="Arial" w:hAnsi="Arial" w:cs="Arial"/>
          <w:color w:val="333333"/>
        </w:rPr>
        <w:t>kualitas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dan</w:t>
      </w:r>
      <w:proofErr w:type="spellEnd"/>
      <w:r w:rsidR="00857CB1" w:rsidRPr="00546160">
        <w:rPr>
          <w:rFonts w:ascii="Arial" w:hAnsi="Arial" w:cs="Arial"/>
          <w:color w:val="333333"/>
        </w:rPr>
        <w:t xml:space="preserve"> </w:t>
      </w:r>
      <w:proofErr w:type="spellStart"/>
      <w:r w:rsidR="00857CB1" w:rsidRPr="00546160">
        <w:rPr>
          <w:rFonts w:ascii="Arial" w:hAnsi="Arial" w:cs="Arial"/>
          <w:color w:val="333333"/>
        </w:rPr>
        <w:t>kontin</w:t>
      </w:r>
      <w:r w:rsidR="00B27BE6" w:rsidRPr="00546160">
        <w:rPr>
          <w:rFonts w:ascii="Arial" w:hAnsi="Arial" w:cs="Arial"/>
          <w:color w:val="333333"/>
        </w:rPr>
        <w:t>y</w:t>
      </w:r>
      <w:r w:rsidR="00857CB1" w:rsidRPr="00546160">
        <w:rPr>
          <w:rFonts w:ascii="Arial" w:hAnsi="Arial" w:cs="Arial"/>
          <w:color w:val="333333"/>
        </w:rPr>
        <w:t>uitas</w:t>
      </w:r>
      <w:proofErr w:type="spellEnd"/>
      <w:r w:rsidR="00857CB1" w:rsidRPr="00546160">
        <w:rPr>
          <w:rFonts w:ascii="Arial" w:hAnsi="Arial" w:cs="Arial"/>
          <w:color w:val="333333"/>
        </w:rPr>
        <w:t>)</w:t>
      </w:r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serta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bersertifikat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halalal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thoyiban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. </w:t>
      </w:r>
      <w:proofErr w:type="gramStart"/>
      <w:r w:rsidRPr="00546160">
        <w:rPr>
          <w:rFonts w:ascii="Arial" w:hAnsi="Arial" w:cs="Arial"/>
          <w:color w:val="333333"/>
        </w:rPr>
        <w:t xml:space="preserve">Negara </w:t>
      </w:r>
      <w:proofErr w:type="spellStart"/>
      <w:r w:rsidRPr="00546160">
        <w:rPr>
          <w:rFonts w:ascii="Arial" w:hAnsi="Arial" w:cs="Arial"/>
          <w:color w:val="333333"/>
        </w:rPr>
        <w:t>tetangga</w:t>
      </w:r>
      <w:proofErr w:type="spellEnd"/>
      <w:r w:rsidRPr="00546160">
        <w:rPr>
          <w:rFonts w:ascii="Arial" w:hAnsi="Arial" w:cs="Arial"/>
          <w:color w:val="333333"/>
        </w:rPr>
        <w:t xml:space="preserve"> Malaysia </w:t>
      </w:r>
      <w:proofErr w:type="spellStart"/>
      <w:r w:rsidRPr="00546160">
        <w:rPr>
          <w:rFonts w:ascii="Arial" w:hAnsi="Arial" w:cs="Arial"/>
          <w:color w:val="333333"/>
        </w:rPr>
        <w:t>dan</w:t>
      </w:r>
      <w:proofErr w:type="spellEnd"/>
      <w:r w:rsidRPr="00546160">
        <w:rPr>
          <w:rFonts w:ascii="Arial" w:hAnsi="Arial" w:cs="Arial"/>
          <w:color w:val="333333"/>
        </w:rPr>
        <w:t xml:space="preserve"> Thailand </w:t>
      </w:r>
      <w:proofErr w:type="spellStart"/>
      <w:r w:rsidRPr="00546160">
        <w:rPr>
          <w:rFonts w:ascii="Arial" w:hAnsi="Arial" w:cs="Arial"/>
          <w:color w:val="333333"/>
        </w:rPr>
        <w:t>adalah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contoh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nyata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bahwa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mereka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mampu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mengelola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sumber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Pr="00546160">
        <w:rPr>
          <w:rFonts w:ascii="Arial" w:hAnsi="Arial" w:cs="Arial"/>
          <w:color w:val="333333"/>
        </w:rPr>
        <w:t>dayanya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yang </w:t>
      </w:r>
      <w:proofErr w:type="spellStart"/>
      <w:r w:rsidR="00F03264" w:rsidRPr="00546160">
        <w:rPr>
          <w:rFonts w:ascii="Arial" w:hAnsi="Arial" w:cs="Arial"/>
          <w:color w:val="333333"/>
        </w:rPr>
        <w:t>lebih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terbatas</w:t>
      </w:r>
      <w:proofErr w:type="spellEnd"/>
      <w:r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dengan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menghasilkan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produk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buah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dan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sayuran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unggulan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yang </w:t>
      </w:r>
      <w:proofErr w:type="spellStart"/>
      <w:r w:rsidR="00F03264" w:rsidRPr="00546160">
        <w:rPr>
          <w:rFonts w:ascii="Arial" w:hAnsi="Arial" w:cs="Arial"/>
          <w:color w:val="333333"/>
        </w:rPr>
        <w:t>khas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dan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terkenal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di </w:t>
      </w:r>
      <w:proofErr w:type="spellStart"/>
      <w:r w:rsidR="00F03264" w:rsidRPr="00546160">
        <w:rPr>
          <w:rFonts w:ascii="Arial" w:hAnsi="Arial" w:cs="Arial"/>
          <w:color w:val="333333"/>
        </w:rPr>
        <w:t>dunia</w:t>
      </w:r>
      <w:proofErr w:type="spellEnd"/>
      <w:r w:rsidR="00F03264" w:rsidRPr="00546160">
        <w:rPr>
          <w:rFonts w:ascii="Arial" w:hAnsi="Arial" w:cs="Arial"/>
          <w:color w:val="333333"/>
        </w:rPr>
        <w:t>.</w:t>
      </w:r>
      <w:proofErr w:type="gram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="00F03264" w:rsidRPr="00546160">
        <w:rPr>
          <w:rFonts w:ascii="Arial" w:hAnsi="Arial" w:cs="Arial"/>
          <w:color w:val="333333"/>
        </w:rPr>
        <w:t>Diharapkan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Indonesia </w:t>
      </w:r>
      <w:proofErr w:type="spellStart"/>
      <w:r w:rsidR="00F03264" w:rsidRPr="00546160">
        <w:rPr>
          <w:rFonts w:ascii="Arial" w:hAnsi="Arial" w:cs="Arial"/>
          <w:color w:val="333333"/>
        </w:rPr>
        <w:t>juga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mampu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segera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mencapai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kedaulatan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pangan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, </w:t>
      </w:r>
      <w:proofErr w:type="spellStart"/>
      <w:r w:rsidR="00F03264" w:rsidRPr="00546160">
        <w:rPr>
          <w:rFonts w:ascii="Arial" w:hAnsi="Arial" w:cs="Arial"/>
          <w:color w:val="333333"/>
        </w:rPr>
        <w:t>bahkan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eksport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berbagai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komoditas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pangan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utama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termasuk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buah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dan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sayuran</w:t>
      </w:r>
      <w:proofErr w:type="spellEnd"/>
      <w:r w:rsidR="00F03264" w:rsidRPr="00546160">
        <w:rPr>
          <w:rFonts w:ascii="Arial" w:hAnsi="Arial" w:cs="Arial"/>
          <w:color w:val="333333"/>
        </w:rPr>
        <w:t>.</w:t>
      </w:r>
      <w:proofErr w:type="gramEnd"/>
    </w:p>
    <w:p w:rsidR="000C5538" w:rsidRPr="00546160" w:rsidRDefault="005D7BDD" w:rsidP="00F03264">
      <w:pPr>
        <w:ind w:firstLine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33333"/>
        </w:rPr>
        <w:t>Beberapa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perguruan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tinggi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besar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seperti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80445B" w:rsidRPr="00546160">
        <w:rPr>
          <w:rFonts w:ascii="Arial" w:hAnsi="Arial" w:cs="Arial"/>
          <w:color w:val="333333"/>
        </w:rPr>
        <w:t xml:space="preserve">UGM </w:t>
      </w:r>
      <w:proofErr w:type="spellStart"/>
      <w:r w:rsidR="003B2A4C" w:rsidRPr="00546160">
        <w:rPr>
          <w:rFonts w:ascii="Arial" w:hAnsi="Arial" w:cs="Arial"/>
          <w:color w:val="333333"/>
        </w:rPr>
        <w:t>telah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r w:rsidR="000C5538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mengembangkan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Gama </w:t>
      </w:r>
      <w:proofErr w:type="spellStart"/>
      <w:r w:rsidR="00F03264" w:rsidRPr="00546160">
        <w:rPr>
          <w:rFonts w:ascii="Arial" w:hAnsi="Arial" w:cs="Arial"/>
          <w:color w:val="333333"/>
        </w:rPr>
        <w:t>Pertanian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 </w:t>
      </w:r>
      <w:proofErr w:type="spellStart"/>
      <w:r w:rsidR="00F03264" w:rsidRPr="00546160">
        <w:rPr>
          <w:rFonts w:ascii="Arial" w:hAnsi="Arial" w:cs="Arial"/>
          <w:color w:val="333333"/>
        </w:rPr>
        <w:t>Terpadu</w:t>
      </w:r>
      <w:proofErr w:type="spellEnd"/>
      <w:r w:rsidR="00F03264" w:rsidRPr="00546160">
        <w:rPr>
          <w:rFonts w:ascii="Arial" w:hAnsi="Arial" w:cs="Arial"/>
          <w:color w:val="333333"/>
        </w:rPr>
        <w:t xml:space="preserve">, </w:t>
      </w:r>
      <w:r w:rsidR="000C5538" w:rsidRPr="00546160">
        <w:rPr>
          <w:rFonts w:ascii="Arial" w:hAnsi="Arial" w:cs="Arial"/>
          <w:color w:val="333333"/>
        </w:rPr>
        <w:t xml:space="preserve">Gama Melon, Gama </w:t>
      </w:r>
      <w:proofErr w:type="spellStart"/>
      <w:r w:rsidR="000C5538" w:rsidRPr="00546160">
        <w:rPr>
          <w:rFonts w:ascii="Arial" w:hAnsi="Arial" w:cs="Arial"/>
          <w:color w:val="333333"/>
        </w:rPr>
        <w:t>Anggrek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, Gama </w:t>
      </w:r>
      <w:proofErr w:type="spellStart"/>
      <w:r w:rsidR="000C5538" w:rsidRPr="00546160">
        <w:rPr>
          <w:rFonts w:ascii="Arial" w:hAnsi="Arial" w:cs="Arial"/>
          <w:color w:val="333333"/>
        </w:rPr>
        <w:t>Jagung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, Gama </w:t>
      </w:r>
      <w:proofErr w:type="spellStart"/>
      <w:r w:rsidR="000C5538" w:rsidRPr="00546160">
        <w:rPr>
          <w:rFonts w:ascii="Arial" w:hAnsi="Arial" w:cs="Arial"/>
          <w:color w:val="333333"/>
        </w:rPr>
        <w:t>Kedelai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 </w:t>
      </w:r>
      <w:proofErr w:type="spellStart"/>
      <w:r w:rsidR="000C5538" w:rsidRPr="00546160">
        <w:rPr>
          <w:rFonts w:ascii="Arial" w:hAnsi="Arial" w:cs="Arial"/>
          <w:color w:val="333333"/>
        </w:rPr>
        <w:t>Hitam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, Gama </w:t>
      </w:r>
      <w:proofErr w:type="spellStart"/>
      <w:r w:rsidR="000C5538" w:rsidRPr="00546160">
        <w:rPr>
          <w:rFonts w:ascii="Arial" w:hAnsi="Arial" w:cs="Arial"/>
          <w:color w:val="333333"/>
        </w:rPr>
        <w:t>Sapi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 Bali, Gama </w:t>
      </w:r>
      <w:proofErr w:type="spellStart"/>
      <w:r w:rsidR="000C5538" w:rsidRPr="00546160">
        <w:rPr>
          <w:rFonts w:ascii="Arial" w:hAnsi="Arial" w:cs="Arial"/>
          <w:color w:val="333333"/>
        </w:rPr>
        <w:t>Ayam</w:t>
      </w:r>
      <w:proofErr w:type="spellEnd"/>
      <w:r w:rsidR="000C5538" w:rsidRPr="00546160">
        <w:rPr>
          <w:rFonts w:ascii="Arial" w:hAnsi="Arial" w:cs="Arial"/>
          <w:color w:val="333333"/>
        </w:rPr>
        <w:t xml:space="preserve">, Gama </w:t>
      </w:r>
      <w:proofErr w:type="spellStart"/>
      <w:r w:rsidR="003B2A4C" w:rsidRPr="00546160">
        <w:rPr>
          <w:rFonts w:ascii="Arial" w:hAnsi="Arial" w:cs="Arial"/>
          <w:color w:val="333333"/>
        </w:rPr>
        <w:t>P</w:t>
      </w:r>
      <w:r>
        <w:rPr>
          <w:rFonts w:ascii="Arial" w:hAnsi="Arial" w:cs="Arial"/>
          <w:color w:val="333333"/>
        </w:rPr>
        <w:t>adi</w:t>
      </w:r>
      <w:proofErr w:type="spellEnd"/>
      <w:r>
        <w:rPr>
          <w:rFonts w:ascii="Arial" w:hAnsi="Arial" w:cs="Arial"/>
          <w:color w:val="333333"/>
        </w:rPr>
        <w:t>.</w:t>
      </w:r>
      <w:r w:rsidR="000C5538" w:rsidRPr="00546160">
        <w:rPr>
          <w:rFonts w:ascii="Arial" w:hAnsi="Arial" w:cs="Arial"/>
          <w:color w:val="333333"/>
        </w:rPr>
        <w:t xml:space="preserve"> </w:t>
      </w:r>
      <w:r w:rsidR="0080445B" w:rsidRPr="00546160">
        <w:rPr>
          <w:rFonts w:ascii="Arial" w:hAnsi="Arial" w:cs="Arial"/>
          <w:color w:val="333333"/>
        </w:rPr>
        <w:t>IPB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telah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melepas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tiga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varietas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pepaya</w:t>
      </w:r>
      <w:proofErr w:type="spellEnd"/>
      <w:r w:rsidRPr="005D7BDD">
        <w:rPr>
          <w:rFonts w:ascii="Arial" w:hAnsi="Arial" w:cs="Arial"/>
          <w:color w:val="333333"/>
        </w:rPr>
        <w:t xml:space="preserve"> (</w:t>
      </w:r>
      <w:proofErr w:type="spellStart"/>
      <w:r w:rsidRPr="005D7BDD">
        <w:rPr>
          <w:rFonts w:ascii="Arial" w:hAnsi="Arial" w:cs="Arial"/>
          <w:color w:val="333333"/>
        </w:rPr>
        <w:t>Sukma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Carisya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Callina</w:t>
      </w:r>
      <w:proofErr w:type="spellEnd"/>
      <w:r w:rsidRPr="005D7BDD">
        <w:rPr>
          <w:rFonts w:ascii="Arial" w:hAnsi="Arial" w:cs="Arial"/>
          <w:color w:val="333333"/>
        </w:rPr>
        <w:t>), nanas (</w:t>
      </w:r>
      <w:proofErr w:type="spellStart"/>
      <w:r w:rsidRPr="005D7BDD">
        <w:rPr>
          <w:rFonts w:ascii="Arial" w:hAnsi="Arial" w:cs="Arial"/>
          <w:color w:val="333333"/>
        </w:rPr>
        <w:t>Mahkota</w:t>
      </w:r>
      <w:proofErr w:type="spellEnd"/>
      <w:r w:rsidRPr="005D7BDD">
        <w:rPr>
          <w:rFonts w:ascii="Arial" w:hAnsi="Arial" w:cs="Arial"/>
          <w:color w:val="333333"/>
        </w:rPr>
        <w:t xml:space="preserve">), </w:t>
      </w:r>
      <w:proofErr w:type="spellStart"/>
      <w:r w:rsidRPr="005D7BDD">
        <w:rPr>
          <w:rFonts w:ascii="Arial" w:hAnsi="Arial" w:cs="Arial"/>
          <w:color w:val="333333"/>
        </w:rPr>
        <w:t>dua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varietas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pisang</w:t>
      </w:r>
      <w:proofErr w:type="spellEnd"/>
      <w:r w:rsidRPr="005D7BDD">
        <w:rPr>
          <w:rFonts w:ascii="Arial" w:hAnsi="Arial" w:cs="Arial"/>
          <w:color w:val="333333"/>
        </w:rPr>
        <w:t xml:space="preserve"> (</w:t>
      </w:r>
      <w:proofErr w:type="spellStart"/>
      <w:r w:rsidRPr="005D7BDD">
        <w:rPr>
          <w:rFonts w:ascii="Arial" w:hAnsi="Arial" w:cs="Arial"/>
          <w:color w:val="333333"/>
        </w:rPr>
        <w:t>Rajabulu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Kuning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Unti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Sayang</w:t>
      </w:r>
      <w:proofErr w:type="spellEnd"/>
      <w:r w:rsidRPr="005D7BDD">
        <w:rPr>
          <w:rFonts w:ascii="Arial" w:hAnsi="Arial" w:cs="Arial"/>
          <w:color w:val="333333"/>
        </w:rPr>
        <w:t xml:space="preserve">), lima </w:t>
      </w:r>
      <w:proofErr w:type="spellStart"/>
      <w:r w:rsidRPr="005D7BDD">
        <w:rPr>
          <w:rFonts w:ascii="Arial" w:hAnsi="Arial" w:cs="Arial"/>
          <w:color w:val="333333"/>
        </w:rPr>
        <w:t>varietas</w:t>
      </w:r>
      <w:proofErr w:type="spellEnd"/>
      <w:r w:rsidRPr="005D7BDD">
        <w:rPr>
          <w:rFonts w:ascii="Arial" w:hAnsi="Arial" w:cs="Arial"/>
          <w:color w:val="333333"/>
        </w:rPr>
        <w:t xml:space="preserve"> </w:t>
      </w:r>
      <w:proofErr w:type="spellStart"/>
      <w:r w:rsidRPr="005D7BDD">
        <w:rPr>
          <w:rFonts w:ascii="Arial" w:hAnsi="Arial" w:cs="Arial"/>
          <w:color w:val="333333"/>
        </w:rPr>
        <w:t>manggis</w:t>
      </w:r>
      <w:proofErr w:type="spellEnd"/>
      <w:r w:rsidRPr="005D7BDD">
        <w:rPr>
          <w:rFonts w:ascii="Arial" w:hAnsi="Arial" w:cs="Arial"/>
          <w:color w:val="333333"/>
        </w:rPr>
        <w:t xml:space="preserve"> (</w:t>
      </w:r>
      <w:proofErr w:type="spellStart"/>
      <w:r w:rsidRPr="005D7BDD">
        <w:rPr>
          <w:rFonts w:ascii="Arial" w:hAnsi="Arial" w:cs="Arial"/>
          <w:color w:val="333333"/>
        </w:rPr>
        <w:t>Wanayasa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Puspahiang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Malinau</w:t>
      </w:r>
      <w:proofErr w:type="spellEnd"/>
      <w:r w:rsidRPr="005D7BDD">
        <w:rPr>
          <w:rFonts w:ascii="Arial" w:hAnsi="Arial" w:cs="Arial"/>
          <w:color w:val="333333"/>
        </w:rPr>
        <w:t xml:space="preserve">, </w:t>
      </w:r>
      <w:proofErr w:type="spellStart"/>
      <w:r w:rsidRPr="005D7BDD">
        <w:rPr>
          <w:rFonts w:ascii="Arial" w:hAnsi="Arial" w:cs="Arial"/>
          <w:color w:val="333333"/>
        </w:rPr>
        <w:t>Marel</w:t>
      </w:r>
      <w:proofErr w:type="spellEnd"/>
      <w:r w:rsidRPr="005D7BDD">
        <w:rPr>
          <w:rFonts w:ascii="Arial" w:hAnsi="Arial" w:cs="Arial"/>
          <w:color w:val="333333"/>
        </w:rPr>
        <w:t xml:space="preserve">, Raya) </w:t>
      </w:r>
      <w:proofErr w:type="spellStart"/>
      <w:r w:rsidR="000C5538" w:rsidRPr="00546160">
        <w:rPr>
          <w:rFonts w:ascii="Arial" w:hAnsi="Arial" w:cs="Arial"/>
          <w:color w:val="333333"/>
        </w:rPr>
        <w:t>dsb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untuk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dikontribusikan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80445B" w:rsidRPr="00546160">
        <w:rPr>
          <w:rFonts w:ascii="Arial" w:hAnsi="Arial" w:cs="Arial"/>
          <w:color w:val="333333"/>
        </w:rPr>
        <w:t>secara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 </w:t>
      </w:r>
      <w:proofErr w:type="spellStart"/>
      <w:r w:rsidR="0080445B" w:rsidRPr="00546160">
        <w:rPr>
          <w:rFonts w:ascii="Arial" w:hAnsi="Arial" w:cs="Arial"/>
          <w:color w:val="333333"/>
        </w:rPr>
        <w:t>nyata</w:t>
      </w:r>
      <w:proofErr w:type="spellEnd"/>
      <w:r w:rsidR="0080445B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dalam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r w:rsidR="001D4829" w:rsidRPr="00546160">
        <w:rPr>
          <w:rFonts w:ascii="Arial" w:hAnsi="Arial" w:cs="Arial"/>
          <w:color w:val="333333"/>
        </w:rPr>
        <w:t xml:space="preserve">Jihad </w:t>
      </w:r>
      <w:proofErr w:type="spellStart"/>
      <w:r w:rsidR="003B2A4C" w:rsidRPr="00546160">
        <w:rPr>
          <w:rFonts w:ascii="Arial" w:hAnsi="Arial" w:cs="Arial"/>
          <w:color w:val="333333"/>
        </w:rPr>
        <w:t>Kedaulatan</w:t>
      </w:r>
      <w:proofErr w:type="spellEnd"/>
      <w:r w:rsidR="003B2A4C" w:rsidRPr="00546160">
        <w:rPr>
          <w:rFonts w:ascii="Arial" w:hAnsi="Arial" w:cs="Arial"/>
          <w:color w:val="333333"/>
        </w:rPr>
        <w:t xml:space="preserve"> </w:t>
      </w:r>
      <w:proofErr w:type="spellStart"/>
      <w:r w:rsidR="003B2A4C" w:rsidRPr="00546160">
        <w:rPr>
          <w:rFonts w:ascii="Arial" w:hAnsi="Arial" w:cs="Arial"/>
          <w:color w:val="333333"/>
        </w:rPr>
        <w:t>Pangan</w:t>
      </w:r>
      <w:proofErr w:type="spellEnd"/>
      <w:r w:rsidR="003B2A4C" w:rsidRPr="00546160">
        <w:rPr>
          <w:rFonts w:ascii="Arial" w:hAnsi="Arial" w:cs="Arial"/>
          <w:color w:val="333333"/>
        </w:rPr>
        <w:t>.</w:t>
      </w:r>
    </w:p>
    <w:tbl>
      <w:tblPr>
        <w:tblStyle w:val="TableGrid"/>
        <w:tblW w:w="8433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6"/>
        <w:gridCol w:w="6277"/>
      </w:tblGrid>
      <w:tr w:rsidR="00857CB1" w:rsidRPr="00546160" w:rsidTr="00D5480E">
        <w:trPr>
          <w:trHeight w:val="1653"/>
        </w:trPr>
        <w:tc>
          <w:tcPr>
            <w:tcW w:w="2156" w:type="dxa"/>
          </w:tcPr>
          <w:p w:rsidR="00857CB1" w:rsidRPr="00546160" w:rsidRDefault="00857CB1" w:rsidP="002D45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6160">
              <w:rPr>
                <w:noProof/>
                <w:sz w:val="22"/>
                <w:szCs w:val="22"/>
              </w:rPr>
              <w:drawing>
                <wp:inline distT="0" distB="0" distL="0" distR="0" wp14:anchorId="17D49314" wp14:editId="511B14B8">
                  <wp:extent cx="1112363" cy="1271272"/>
                  <wp:effectExtent l="0" t="0" r="0" b="5080"/>
                  <wp:docPr id="1" name="Picture 1" descr="foto%20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%20A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62" cy="127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</w:tcPr>
          <w:p w:rsidR="00857CB1" w:rsidRPr="00546160" w:rsidRDefault="00857CB1" w:rsidP="002D4580">
            <w:pPr>
              <w:spacing w:line="360" w:lineRule="auto"/>
              <w:ind w:left="7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Informasi</w:t>
            </w:r>
            <w:proofErr w:type="spellEnd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Penulis</w:t>
            </w:r>
            <w:proofErr w:type="spellEnd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  <w:p w:rsidR="00857CB1" w:rsidRPr="00546160" w:rsidRDefault="00857CB1" w:rsidP="002D4580">
            <w:pPr>
              <w:ind w:firstLine="7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Dr. Cahyono Agus</w:t>
            </w:r>
          </w:p>
          <w:p w:rsidR="00857CB1" w:rsidRPr="00546160" w:rsidRDefault="00857CB1" w:rsidP="002D4580">
            <w:pPr>
              <w:ind w:firstLine="7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-  </w:t>
            </w:r>
            <w:proofErr w:type="spellStart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Kepala</w:t>
            </w:r>
            <w:proofErr w:type="spellEnd"/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KP4 UGM Jogjakarta</w:t>
            </w:r>
          </w:p>
          <w:p w:rsidR="00857CB1" w:rsidRPr="00546160" w:rsidRDefault="00857CB1" w:rsidP="002D4580">
            <w:pPr>
              <w:ind w:firstLine="7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-  HP: 081 5688 8041</w:t>
            </w:r>
          </w:p>
          <w:p w:rsidR="00857CB1" w:rsidRPr="00546160" w:rsidRDefault="00857CB1" w:rsidP="002D4580">
            <w:pPr>
              <w:ind w:left="1560" w:hanging="840"/>
              <w:jc w:val="both"/>
              <w:rPr>
                <w:sz w:val="22"/>
                <w:szCs w:val="22"/>
              </w:rPr>
            </w:pPr>
            <w:r w:rsidRPr="00546160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-  Email: </w:t>
            </w:r>
            <w:hyperlink r:id="rId7" w:history="1">
              <w:r w:rsidR="00D5480E" w:rsidRPr="00546160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>acahyono@ugm.ac.id</w:t>
              </w:r>
            </w:hyperlink>
          </w:p>
        </w:tc>
      </w:tr>
    </w:tbl>
    <w:p w:rsidR="00857CB1" w:rsidRPr="00857CB1" w:rsidRDefault="00857CB1" w:rsidP="00267DEC">
      <w:pPr>
        <w:rPr>
          <w:rFonts w:ascii="Arial" w:hAnsi="Arial" w:cs="Arial"/>
          <w:sz w:val="24"/>
          <w:szCs w:val="24"/>
        </w:rPr>
      </w:pPr>
    </w:p>
    <w:sectPr w:rsidR="00857CB1" w:rsidRPr="00857CB1" w:rsidSect="00942FB5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1AF"/>
    <w:multiLevelType w:val="hybridMultilevel"/>
    <w:tmpl w:val="93D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2"/>
    <w:rsid w:val="00004F3B"/>
    <w:rsid w:val="00021F21"/>
    <w:rsid w:val="000264FF"/>
    <w:rsid w:val="000363A7"/>
    <w:rsid w:val="00040AF1"/>
    <w:rsid w:val="00056687"/>
    <w:rsid w:val="00067322"/>
    <w:rsid w:val="00070034"/>
    <w:rsid w:val="00072396"/>
    <w:rsid w:val="00073F2C"/>
    <w:rsid w:val="00085A5C"/>
    <w:rsid w:val="000877F3"/>
    <w:rsid w:val="00091992"/>
    <w:rsid w:val="0009651F"/>
    <w:rsid w:val="000A616E"/>
    <w:rsid w:val="000B44A9"/>
    <w:rsid w:val="000B4579"/>
    <w:rsid w:val="000C35F4"/>
    <w:rsid w:val="000C5538"/>
    <w:rsid w:val="000C7D17"/>
    <w:rsid w:val="000D6198"/>
    <w:rsid w:val="000E5523"/>
    <w:rsid w:val="000F005F"/>
    <w:rsid w:val="000F2A30"/>
    <w:rsid w:val="00101F0A"/>
    <w:rsid w:val="001217F3"/>
    <w:rsid w:val="001236DD"/>
    <w:rsid w:val="00125330"/>
    <w:rsid w:val="00125DAC"/>
    <w:rsid w:val="00132FE6"/>
    <w:rsid w:val="00142E64"/>
    <w:rsid w:val="00147253"/>
    <w:rsid w:val="00150497"/>
    <w:rsid w:val="00151C95"/>
    <w:rsid w:val="00161A6C"/>
    <w:rsid w:val="0017568D"/>
    <w:rsid w:val="0017788E"/>
    <w:rsid w:val="00181F35"/>
    <w:rsid w:val="00185732"/>
    <w:rsid w:val="001B2CC2"/>
    <w:rsid w:val="001C6D91"/>
    <w:rsid w:val="001D04BD"/>
    <w:rsid w:val="001D4829"/>
    <w:rsid w:val="001D5ED5"/>
    <w:rsid w:val="001E6263"/>
    <w:rsid w:val="00206347"/>
    <w:rsid w:val="00211134"/>
    <w:rsid w:val="0022457A"/>
    <w:rsid w:val="002268DB"/>
    <w:rsid w:val="00232151"/>
    <w:rsid w:val="00235072"/>
    <w:rsid w:val="00237298"/>
    <w:rsid w:val="00244366"/>
    <w:rsid w:val="0024457C"/>
    <w:rsid w:val="00250501"/>
    <w:rsid w:val="00250677"/>
    <w:rsid w:val="00255C5C"/>
    <w:rsid w:val="002568C4"/>
    <w:rsid w:val="00256F76"/>
    <w:rsid w:val="00257CFF"/>
    <w:rsid w:val="00260F89"/>
    <w:rsid w:val="00264566"/>
    <w:rsid w:val="002648C6"/>
    <w:rsid w:val="002663AC"/>
    <w:rsid w:val="00267D5B"/>
    <w:rsid w:val="00267DEC"/>
    <w:rsid w:val="00276350"/>
    <w:rsid w:val="00280B9C"/>
    <w:rsid w:val="002A1550"/>
    <w:rsid w:val="002A4E87"/>
    <w:rsid w:val="002B03DB"/>
    <w:rsid w:val="002C19A3"/>
    <w:rsid w:val="002D06CA"/>
    <w:rsid w:val="002D4580"/>
    <w:rsid w:val="002E46DE"/>
    <w:rsid w:val="002F03EB"/>
    <w:rsid w:val="002F2CEC"/>
    <w:rsid w:val="0030347B"/>
    <w:rsid w:val="0030453B"/>
    <w:rsid w:val="003050BB"/>
    <w:rsid w:val="00307040"/>
    <w:rsid w:val="0032170F"/>
    <w:rsid w:val="00321B11"/>
    <w:rsid w:val="0032757C"/>
    <w:rsid w:val="003356DD"/>
    <w:rsid w:val="00335EC4"/>
    <w:rsid w:val="003435E7"/>
    <w:rsid w:val="00350D01"/>
    <w:rsid w:val="00351D75"/>
    <w:rsid w:val="00352DF3"/>
    <w:rsid w:val="00357412"/>
    <w:rsid w:val="00367B08"/>
    <w:rsid w:val="0037332B"/>
    <w:rsid w:val="0038264D"/>
    <w:rsid w:val="0038269D"/>
    <w:rsid w:val="003908E6"/>
    <w:rsid w:val="003A2E79"/>
    <w:rsid w:val="003A475F"/>
    <w:rsid w:val="003A6403"/>
    <w:rsid w:val="003B02EF"/>
    <w:rsid w:val="003B23C8"/>
    <w:rsid w:val="003B2A4C"/>
    <w:rsid w:val="003C784E"/>
    <w:rsid w:val="003E696F"/>
    <w:rsid w:val="003F0908"/>
    <w:rsid w:val="003F637D"/>
    <w:rsid w:val="004076B8"/>
    <w:rsid w:val="00410C3E"/>
    <w:rsid w:val="00423C9C"/>
    <w:rsid w:val="0043100C"/>
    <w:rsid w:val="0044519E"/>
    <w:rsid w:val="004555F7"/>
    <w:rsid w:val="004558DF"/>
    <w:rsid w:val="004614B2"/>
    <w:rsid w:val="0046234A"/>
    <w:rsid w:val="004658C5"/>
    <w:rsid w:val="004741B5"/>
    <w:rsid w:val="00475C0D"/>
    <w:rsid w:val="004918E1"/>
    <w:rsid w:val="004960DE"/>
    <w:rsid w:val="004A1416"/>
    <w:rsid w:val="004A141C"/>
    <w:rsid w:val="004A52AE"/>
    <w:rsid w:val="004B39D4"/>
    <w:rsid w:val="004C4E70"/>
    <w:rsid w:val="004C72F5"/>
    <w:rsid w:val="004D43E7"/>
    <w:rsid w:val="004D6614"/>
    <w:rsid w:val="004E46C1"/>
    <w:rsid w:val="004E7560"/>
    <w:rsid w:val="004F0CE4"/>
    <w:rsid w:val="00500995"/>
    <w:rsid w:val="00502534"/>
    <w:rsid w:val="00504381"/>
    <w:rsid w:val="00507F32"/>
    <w:rsid w:val="00513EFF"/>
    <w:rsid w:val="005159EB"/>
    <w:rsid w:val="00515E7D"/>
    <w:rsid w:val="00516587"/>
    <w:rsid w:val="005236F7"/>
    <w:rsid w:val="00530276"/>
    <w:rsid w:val="0053648C"/>
    <w:rsid w:val="00542E85"/>
    <w:rsid w:val="00543FA6"/>
    <w:rsid w:val="0054412E"/>
    <w:rsid w:val="00546160"/>
    <w:rsid w:val="00546319"/>
    <w:rsid w:val="005473A1"/>
    <w:rsid w:val="00551F51"/>
    <w:rsid w:val="00556882"/>
    <w:rsid w:val="0056020D"/>
    <w:rsid w:val="00563982"/>
    <w:rsid w:val="00581CC0"/>
    <w:rsid w:val="00582BA5"/>
    <w:rsid w:val="005876EC"/>
    <w:rsid w:val="005950F2"/>
    <w:rsid w:val="0059597D"/>
    <w:rsid w:val="005C78C7"/>
    <w:rsid w:val="005C7991"/>
    <w:rsid w:val="005D1457"/>
    <w:rsid w:val="005D4B32"/>
    <w:rsid w:val="005D6E20"/>
    <w:rsid w:val="005D7BDD"/>
    <w:rsid w:val="005E2959"/>
    <w:rsid w:val="005E390D"/>
    <w:rsid w:val="005E4185"/>
    <w:rsid w:val="005F3112"/>
    <w:rsid w:val="005F612B"/>
    <w:rsid w:val="005F646E"/>
    <w:rsid w:val="00601360"/>
    <w:rsid w:val="00601840"/>
    <w:rsid w:val="006064DD"/>
    <w:rsid w:val="0061157A"/>
    <w:rsid w:val="00615FD0"/>
    <w:rsid w:val="0062191E"/>
    <w:rsid w:val="00623FE8"/>
    <w:rsid w:val="00624153"/>
    <w:rsid w:val="00627838"/>
    <w:rsid w:val="00637BDF"/>
    <w:rsid w:val="0064650A"/>
    <w:rsid w:val="00681343"/>
    <w:rsid w:val="006873AA"/>
    <w:rsid w:val="00694BA3"/>
    <w:rsid w:val="006A03CA"/>
    <w:rsid w:val="006A1DD6"/>
    <w:rsid w:val="006E7D92"/>
    <w:rsid w:val="006F4299"/>
    <w:rsid w:val="00700DAC"/>
    <w:rsid w:val="00700F5F"/>
    <w:rsid w:val="00702F2C"/>
    <w:rsid w:val="00707693"/>
    <w:rsid w:val="00711D30"/>
    <w:rsid w:val="00713F30"/>
    <w:rsid w:val="00716976"/>
    <w:rsid w:val="00717FF0"/>
    <w:rsid w:val="007222DE"/>
    <w:rsid w:val="00726D26"/>
    <w:rsid w:val="00734CA7"/>
    <w:rsid w:val="007445A2"/>
    <w:rsid w:val="007503D6"/>
    <w:rsid w:val="00751AA8"/>
    <w:rsid w:val="007534EC"/>
    <w:rsid w:val="007535EE"/>
    <w:rsid w:val="007553F3"/>
    <w:rsid w:val="00772A6F"/>
    <w:rsid w:val="0077401E"/>
    <w:rsid w:val="00783C43"/>
    <w:rsid w:val="00786D39"/>
    <w:rsid w:val="00790DB4"/>
    <w:rsid w:val="0079104C"/>
    <w:rsid w:val="0079499D"/>
    <w:rsid w:val="007C0998"/>
    <w:rsid w:val="007C1D80"/>
    <w:rsid w:val="007C25E5"/>
    <w:rsid w:val="007E1788"/>
    <w:rsid w:val="007E45E4"/>
    <w:rsid w:val="007F13F9"/>
    <w:rsid w:val="007F2C20"/>
    <w:rsid w:val="007F2E80"/>
    <w:rsid w:val="007F363F"/>
    <w:rsid w:val="007F4648"/>
    <w:rsid w:val="00803EB2"/>
    <w:rsid w:val="0080445B"/>
    <w:rsid w:val="008109A9"/>
    <w:rsid w:val="00811D43"/>
    <w:rsid w:val="00813338"/>
    <w:rsid w:val="008330C1"/>
    <w:rsid w:val="0083664E"/>
    <w:rsid w:val="008425C1"/>
    <w:rsid w:val="00855643"/>
    <w:rsid w:val="00857CB1"/>
    <w:rsid w:val="008612AA"/>
    <w:rsid w:val="0086586C"/>
    <w:rsid w:val="0086629E"/>
    <w:rsid w:val="00875117"/>
    <w:rsid w:val="00880084"/>
    <w:rsid w:val="008806F9"/>
    <w:rsid w:val="008876AA"/>
    <w:rsid w:val="008917E8"/>
    <w:rsid w:val="008A2652"/>
    <w:rsid w:val="008A2B98"/>
    <w:rsid w:val="008A5C73"/>
    <w:rsid w:val="008B60AE"/>
    <w:rsid w:val="008E0EE5"/>
    <w:rsid w:val="008F09D6"/>
    <w:rsid w:val="00904C80"/>
    <w:rsid w:val="009076AA"/>
    <w:rsid w:val="0091109C"/>
    <w:rsid w:val="00917785"/>
    <w:rsid w:val="00927A2C"/>
    <w:rsid w:val="00930D6A"/>
    <w:rsid w:val="00931912"/>
    <w:rsid w:val="00942F46"/>
    <w:rsid w:val="00942FB5"/>
    <w:rsid w:val="009443F6"/>
    <w:rsid w:val="009459D7"/>
    <w:rsid w:val="00945A3A"/>
    <w:rsid w:val="00952BB7"/>
    <w:rsid w:val="009613B6"/>
    <w:rsid w:val="00966562"/>
    <w:rsid w:val="0096745A"/>
    <w:rsid w:val="00970858"/>
    <w:rsid w:val="009746B0"/>
    <w:rsid w:val="00981286"/>
    <w:rsid w:val="00981518"/>
    <w:rsid w:val="00987E38"/>
    <w:rsid w:val="00990290"/>
    <w:rsid w:val="009A71FB"/>
    <w:rsid w:val="009A759B"/>
    <w:rsid w:val="009B0B78"/>
    <w:rsid w:val="009B5A10"/>
    <w:rsid w:val="009C017F"/>
    <w:rsid w:val="009D5DC3"/>
    <w:rsid w:val="009D6D16"/>
    <w:rsid w:val="009E4BBF"/>
    <w:rsid w:val="009F7FEA"/>
    <w:rsid w:val="00A07D7F"/>
    <w:rsid w:val="00A11028"/>
    <w:rsid w:val="00A149FE"/>
    <w:rsid w:val="00A24395"/>
    <w:rsid w:val="00A25DB1"/>
    <w:rsid w:val="00A35C4C"/>
    <w:rsid w:val="00A51DB7"/>
    <w:rsid w:val="00A573D5"/>
    <w:rsid w:val="00A6317F"/>
    <w:rsid w:val="00A871B2"/>
    <w:rsid w:val="00A90574"/>
    <w:rsid w:val="00A90A05"/>
    <w:rsid w:val="00A93526"/>
    <w:rsid w:val="00AA1D29"/>
    <w:rsid w:val="00AA61EA"/>
    <w:rsid w:val="00AC1203"/>
    <w:rsid w:val="00AC3799"/>
    <w:rsid w:val="00AD09AA"/>
    <w:rsid w:val="00AD4ABC"/>
    <w:rsid w:val="00AE149B"/>
    <w:rsid w:val="00B07647"/>
    <w:rsid w:val="00B10BA7"/>
    <w:rsid w:val="00B27BE6"/>
    <w:rsid w:val="00B3011A"/>
    <w:rsid w:val="00B32741"/>
    <w:rsid w:val="00B32F87"/>
    <w:rsid w:val="00B40BF3"/>
    <w:rsid w:val="00B46AC8"/>
    <w:rsid w:val="00B55564"/>
    <w:rsid w:val="00B55B57"/>
    <w:rsid w:val="00B64296"/>
    <w:rsid w:val="00B652A9"/>
    <w:rsid w:val="00B70750"/>
    <w:rsid w:val="00B75451"/>
    <w:rsid w:val="00B86B56"/>
    <w:rsid w:val="00B90708"/>
    <w:rsid w:val="00B97348"/>
    <w:rsid w:val="00BA2BC5"/>
    <w:rsid w:val="00BA3528"/>
    <w:rsid w:val="00BA5303"/>
    <w:rsid w:val="00BA7B02"/>
    <w:rsid w:val="00BC06BC"/>
    <w:rsid w:val="00BC4015"/>
    <w:rsid w:val="00BC6510"/>
    <w:rsid w:val="00BD23ED"/>
    <w:rsid w:val="00BD7DCC"/>
    <w:rsid w:val="00BF2AEE"/>
    <w:rsid w:val="00BF3C68"/>
    <w:rsid w:val="00C01EB7"/>
    <w:rsid w:val="00C03251"/>
    <w:rsid w:val="00C03B6F"/>
    <w:rsid w:val="00C04135"/>
    <w:rsid w:val="00C07A46"/>
    <w:rsid w:val="00C15754"/>
    <w:rsid w:val="00C21809"/>
    <w:rsid w:val="00C275D2"/>
    <w:rsid w:val="00C40CB2"/>
    <w:rsid w:val="00C44AC6"/>
    <w:rsid w:val="00C536C2"/>
    <w:rsid w:val="00C5446D"/>
    <w:rsid w:val="00C600B7"/>
    <w:rsid w:val="00C67581"/>
    <w:rsid w:val="00C67DF4"/>
    <w:rsid w:val="00C74BFA"/>
    <w:rsid w:val="00C75200"/>
    <w:rsid w:val="00C754B2"/>
    <w:rsid w:val="00C87E92"/>
    <w:rsid w:val="00C907FF"/>
    <w:rsid w:val="00C96198"/>
    <w:rsid w:val="00CA32C8"/>
    <w:rsid w:val="00CB0504"/>
    <w:rsid w:val="00CC6853"/>
    <w:rsid w:val="00CD03C2"/>
    <w:rsid w:val="00CD2D0F"/>
    <w:rsid w:val="00CD7768"/>
    <w:rsid w:val="00CE0CE5"/>
    <w:rsid w:val="00CE595F"/>
    <w:rsid w:val="00CE79E0"/>
    <w:rsid w:val="00CF3932"/>
    <w:rsid w:val="00CF6456"/>
    <w:rsid w:val="00D014FA"/>
    <w:rsid w:val="00D0234D"/>
    <w:rsid w:val="00D050CC"/>
    <w:rsid w:val="00D06D37"/>
    <w:rsid w:val="00D14716"/>
    <w:rsid w:val="00D16D78"/>
    <w:rsid w:val="00D322A9"/>
    <w:rsid w:val="00D32BA0"/>
    <w:rsid w:val="00D368DB"/>
    <w:rsid w:val="00D52C8F"/>
    <w:rsid w:val="00D5480E"/>
    <w:rsid w:val="00D70B9E"/>
    <w:rsid w:val="00D72A25"/>
    <w:rsid w:val="00D840F0"/>
    <w:rsid w:val="00D9073D"/>
    <w:rsid w:val="00D90B92"/>
    <w:rsid w:val="00D9670E"/>
    <w:rsid w:val="00DB33CA"/>
    <w:rsid w:val="00DC0E38"/>
    <w:rsid w:val="00DD6170"/>
    <w:rsid w:val="00DD6E81"/>
    <w:rsid w:val="00DE1251"/>
    <w:rsid w:val="00DE5F1C"/>
    <w:rsid w:val="00DF214C"/>
    <w:rsid w:val="00DF5779"/>
    <w:rsid w:val="00E04C4F"/>
    <w:rsid w:val="00E06E80"/>
    <w:rsid w:val="00E10152"/>
    <w:rsid w:val="00E109A8"/>
    <w:rsid w:val="00E11692"/>
    <w:rsid w:val="00E26BDD"/>
    <w:rsid w:val="00E65E3D"/>
    <w:rsid w:val="00E754BA"/>
    <w:rsid w:val="00E83CEE"/>
    <w:rsid w:val="00E91DBC"/>
    <w:rsid w:val="00EB666F"/>
    <w:rsid w:val="00ED2A9C"/>
    <w:rsid w:val="00ED69B1"/>
    <w:rsid w:val="00EE6A1C"/>
    <w:rsid w:val="00EF3EF3"/>
    <w:rsid w:val="00EF6285"/>
    <w:rsid w:val="00F02D6C"/>
    <w:rsid w:val="00F03264"/>
    <w:rsid w:val="00F139D1"/>
    <w:rsid w:val="00F14198"/>
    <w:rsid w:val="00F163D7"/>
    <w:rsid w:val="00F20F6C"/>
    <w:rsid w:val="00F25EC3"/>
    <w:rsid w:val="00F333F5"/>
    <w:rsid w:val="00F341D9"/>
    <w:rsid w:val="00F533FD"/>
    <w:rsid w:val="00F543AC"/>
    <w:rsid w:val="00F5509C"/>
    <w:rsid w:val="00F613D2"/>
    <w:rsid w:val="00F62EB4"/>
    <w:rsid w:val="00F7601A"/>
    <w:rsid w:val="00F8341E"/>
    <w:rsid w:val="00FA019F"/>
    <w:rsid w:val="00FA06A5"/>
    <w:rsid w:val="00FA1493"/>
    <w:rsid w:val="00FA2457"/>
    <w:rsid w:val="00FA54CA"/>
    <w:rsid w:val="00FA6100"/>
    <w:rsid w:val="00FA610D"/>
    <w:rsid w:val="00FA7FC4"/>
    <w:rsid w:val="00FB1D25"/>
    <w:rsid w:val="00FC043C"/>
    <w:rsid w:val="00FD530F"/>
    <w:rsid w:val="00FF238D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EB2"/>
    <w:rPr>
      <w:b/>
      <w:bCs/>
    </w:rPr>
  </w:style>
  <w:style w:type="paragraph" w:styleId="ListParagraph">
    <w:name w:val="List Paragraph"/>
    <w:basedOn w:val="Normal"/>
    <w:uiPriority w:val="34"/>
    <w:qFormat/>
    <w:rsid w:val="0080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EB2"/>
    <w:rPr>
      <w:b/>
      <w:bCs/>
    </w:rPr>
  </w:style>
  <w:style w:type="paragraph" w:styleId="ListParagraph">
    <w:name w:val="List Paragraph"/>
    <w:basedOn w:val="Normal"/>
    <w:uiPriority w:val="34"/>
    <w:qFormat/>
    <w:rsid w:val="0080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hyono@ug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Cahyono Agus</dc:creator>
  <cp:lastModifiedBy>Cahyono Agus</cp:lastModifiedBy>
  <cp:revision>12</cp:revision>
  <cp:lastPrinted>2013-01-30T05:36:00Z</cp:lastPrinted>
  <dcterms:created xsi:type="dcterms:W3CDTF">2013-01-30T03:44:00Z</dcterms:created>
  <dcterms:modified xsi:type="dcterms:W3CDTF">2013-01-30T08:50:00Z</dcterms:modified>
</cp:coreProperties>
</file>